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DCD3FD7"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6E3AFB27" w14:textId="45F0B3DE" w:rsidR="000710A3"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164956762" w:history="1">
            <w:r w:rsidR="000710A3" w:rsidRPr="00946D82">
              <w:rPr>
                <w:rStyle w:val="Hyperlink"/>
                <w:noProof/>
              </w:rPr>
              <w:t>1.</w:t>
            </w:r>
            <w:r w:rsidR="000710A3">
              <w:rPr>
                <w:rFonts w:eastAsiaTheme="minorEastAsia"/>
                <w:noProof/>
                <w:kern w:val="2"/>
                <w:sz w:val="24"/>
                <w:szCs w:val="24"/>
                <w:lang w:eastAsia="en-GB"/>
                <w14:ligatures w14:val="standardContextual"/>
              </w:rPr>
              <w:tab/>
            </w:r>
            <w:r w:rsidR="000710A3" w:rsidRPr="00946D82">
              <w:rPr>
                <w:rStyle w:val="Hyperlink"/>
                <w:noProof/>
              </w:rPr>
              <w:t>Introduction</w:t>
            </w:r>
            <w:r w:rsidR="000710A3">
              <w:rPr>
                <w:noProof/>
                <w:webHidden/>
              </w:rPr>
              <w:tab/>
            </w:r>
            <w:r w:rsidR="000710A3">
              <w:rPr>
                <w:noProof/>
                <w:webHidden/>
              </w:rPr>
              <w:fldChar w:fldCharType="begin"/>
            </w:r>
            <w:r w:rsidR="000710A3">
              <w:rPr>
                <w:noProof/>
                <w:webHidden/>
              </w:rPr>
              <w:instrText xml:space="preserve"> PAGEREF _Toc164956762 \h </w:instrText>
            </w:r>
            <w:r w:rsidR="000710A3">
              <w:rPr>
                <w:noProof/>
                <w:webHidden/>
              </w:rPr>
            </w:r>
            <w:r w:rsidR="000710A3">
              <w:rPr>
                <w:noProof/>
                <w:webHidden/>
              </w:rPr>
              <w:fldChar w:fldCharType="separate"/>
            </w:r>
            <w:r w:rsidR="000710A3">
              <w:rPr>
                <w:noProof/>
                <w:webHidden/>
              </w:rPr>
              <w:t>2</w:t>
            </w:r>
            <w:r w:rsidR="000710A3">
              <w:rPr>
                <w:noProof/>
                <w:webHidden/>
              </w:rPr>
              <w:fldChar w:fldCharType="end"/>
            </w:r>
          </w:hyperlink>
        </w:p>
        <w:p w14:paraId="67C1F7C8" w14:textId="388AC17B" w:rsidR="000710A3" w:rsidRDefault="000710A3">
          <w:pPr>
            <w:pStyle w:val="TOC1"/>
            <w:rPr>
              <w:rFonts w:eastAsiaTheme="minorEastAsia"/>
              <w:noProof/>
              <w:kern w:val="2"/>
              <w:sz w:val="24"/>
              <w:szCs w:val="24"/>
              <w:lang w:eastAsia="en-GB"/>
              <w14:ligatures w14:val="standardContextual"/>
            </w:rPr>
          </w:pPr>
          <w:hyperlink w:anchor="_Toc164956763" w:history="1">
            <w:r w:rsidRPr="00946D82">
              <w:rPr>
                <w:rStyle w:val="Hyperlink"/>
                <w:noProof/>
              </w:rPr>
              <w:t>2.</w:t>
            </w:r>
            <w:r>
              <w:rPr>
                <w:rFonts w:eastAsiaTheme="minorEastAsia"/>
                <w:noProof/>
                <w:kern w:val="2"/>
                <w:sz w:val="24"/>
                <w:szCs w:val="24"/>
                <w:lang w:eastAsia="en-GB"/>
                <w14:ligatures w14:val="standardContextual"/>
              </w:rPr>
              <w:tab/>
            </w:r>
            <w:r w:rsidRPr="00946D82">
              <w:rPr>
                <w:rStyle w:val="Hyperlink"/>
                <w:noProof/>
              </w:rPr>
              <w:t>What is this Privacy Notice about?</w:t>
            </w:r>
            <w:r>
              <w:rPr>
                <w:noProof/>
                <w:webHidden/>
              </w:rPr>
              <w:tab/>
            </w:r>
            <w:r>
              <w:rPr>
                <w:noProof/>
                <w:webHidden/>
              </w:rPr>
              <w:fldChar w:fldCharType="begin"/>
            </w:r>
            <w:r>
              <w:rPr>
                <w:noProof/>
                <w:webHidden/>
              </w:rPr>
              <w:instrText xml:space="preserve"> PAGEREF _Toc164956763 \h </w:instrText>
            </w:r>
            <w:r>
              <w:rPr>
                <w:noProof/>
                <w:webHidden/>
              </w:rPr>
            </w:r>
            <w:r>
              <w:rPr>
                <w:noProof/>
                <w:webHidden/>
              </w:rPr>
              <w:fldChar w:fldCharType="separate"/>
            </w:r>
            <w:r>
              <w:rPr>
                <w:noProof/>
                <w:webHidden/>
              </w:rPr>
              <w:t>2</w:t>
            </w:r>
            <w:r>
              <w:rPr>
                <w:noProof/>
                <w:webHidden/>
              </w:rPr>
              <w:fldChar w:fldCharType="end"/>
            </w:r>
          </w:hyperlink>
        </w:p>
        <w:p w14:paraId="174BB429" w14:textId="78C2BE82" w:rsidR="000710A3" w:rsidRDefault="000710A3">
          <w:pPr>
            <w:pStyle w:val="TOC1"/>
            <w:rPr>
              <w:rFonts w:eastAsiaTheme="minorEastAsia"/>
              <w:noProof/>
              <w:kern w:val="2"/>
              <w:sz w:val="24"/>
              <w:szCs w:val="24"/>
              <w:lang w:eastAsia="en-GB"/>
              <w14:ligatures w14:val="standardContextual"/>
            </w:rPr>
          </w:pPr>
          <w:hyperlink w:anchor="_Toc164956764" w:history="1">
            <w:r w:rsidRPr="00946D82">
              <w:rPr>
                <w:rStyle w:val="Hyperlink"/>
                <w:noProof/>
              </w:rPr>
              <w:t>3.</w:t>
            </w:r>
            <w:r>
              <w:rPr>
                <w:rFonts w:eastAsiaTheme="minorEastAsia"/>
                <w:noProof/>
                <w:kern w:val="2"/>
                <w:sz w:val="24"/>
                <w:szCs w:val="24"/>
                <w:lang w:eastAsia="en-GB"/>
                <w14:ligatures w14:val="standardContextual"/>
              </w:rPr>
              <w:tab/>
            </w:r>
            <w:r w:rsidRPr="00946D82">
              <w:rPr>
                <w:rStyle w:val="Hyperlink"/>
                <w:noProof/>
              </w:rPr>
              <w:t>Who we are</w:t>
            </w:r>
            <w:r>
              <w:rPr>
                <w:noProof/>
                <w:webHidden/>
              </w:rPr>
              <w:tab/>
            </w:r>
            <w:r>
              <w:rPr>
                <w:noProof/>
                <w:webHidden/>
              </w:rPr>
              <w:fldChar w:fldCharType="begin"/>
            </w:r>
            <w:r>
              <w:rPr>
                <w:noProof/>
                <w:webHidden/>
              </w:rPr>
              <w:instrText xml:space="preserve"> PAGEREF _Toc164956764 \h </w:instrText>
            </w:r>
            <w:r>
              <w:rPr>
                <w:noProof/>
                <w:webHidden/>
              </w:rPr>
            </w:r>
            <w:r>
              <w:rPr>
                <w:noProof/>
                <w:webHidden/>
              </w:rPr>
              <w:fldChar w:fldCharType="separate"/>
            </w:r>
            <w:r>
              <w:rPr>
                <w:noProof/>
                <w:webHidden/>
              </w:rPr>
              <w:t>2</w:t>
            </w:r>
            <w:r>
              <w:rPr>
                <w:noProof/>
                <w:webHidden/>
              </w:rPr>
              <w:fldChar w:fldCharType="end"/>
            </w:r>
          </w:hyperlink>
        </w:p>
        <w:p w14:paraId="4E4B5013" w14:textId="63AA3D89" w:rsidR="000710A3" w:rsidRDefault="000710A3">
          <w:pPr>
            <w:pStyle w:val="TOC1"/>
            <w:rPr>
              <w:rFonts w:eastAsiaTheme="minorEastAsia"/>
              <w:noProof/>
              <w:kern w:val="2"/>
              <w:sz w:val="24"/>
              <w:szCs w:val="24"/>
              <w:lang w:eastAsia="en-GB"/>
              <w14:ligatures w14:val="standardContextual"/>
            </w:rPr>
          </w:pPr>
          <w:hyperlink w:anchor="_Toc164956765" w:history="1">
            <w:r w:rsidRPr="00946D82">
              <w:rPr>
                <w:rStyle w:val="Hyperlink"/>
                <w:noProof/>
              </w:rPr>
              <w:t>4.</w:t>
            </w:r>
            <w:r>
              <w:rPr>
                <w:rFonts w:eastAsiaTheme="minorEastAsia"/>
                <w:noProof/>
                <w:kern w:val="2"/>
                <w:sz w:val="24"/>
                <w:szCs w:val="24"/>
                <w:lang w:eastAsia="en-GB"/>
                <w14:ligatures w14:val="standardContextual"/>
              </w:rPr>
              <w:tab/>
            </w:r>
            <w:r w:rsidRPr="00946D82">
              <w:rPr>
                <w:rStyle w:val="Hyperlink"/>
                <w:noProof/>
              </w:rPr>
              <w:t>Types of information we use</w:t>
            </w:r>
            <w:r>
              <w:rPr>
                <w:noProof/>
                <w:webHidden/>
              </w:rPr>
              <w:tab/>
            </w:r>
            <w:r>
              <w:rPr>
                <w:noProof/>
                <w:webHidden/>
              </w:rPr>
              <w:fldChar w:fldCharType="begin"/>
            </w:r>
            <w:r>
              <w:rPr>
                <w:noProof/>
                <w:webHidden/>
              </w:rPr>
              <w:instrText xml:space="preserve"> PAGEREF _Toc164956765 \h </w:instrText>
            </w:r>
            <w:r>
              <w:rPr>
                <w:noProof/>
                <w:webHidden/>
              </w:rPr>
            </w:r>
            <w:r>
              <w:rPr>
                <w:noProof/>
                <w:webHidden/>
              </w:rPr>
              <w:fldChar w:fldCharType="separate"/>
            </w:r>
            <w:r>
              <w:rPr>
                <w:noProof/>
                <w:webHidden/>
              </w:rPr>
              <w:t>2</w:t>
            </w:r>
            <w:r>
              <w:rPr>
                <w:noProof/>
                <w:webHidden/>
              </w:rPr>
              <w:fldChar w:fldCharType="end"/>
            </w:r>
          </w:hyperlink>
        </w:p>
        <w:p w14:paraId="3A4BD82C" w14:textId="486FB986" w:rsidR="000710A3" w:rsidRDefault="000710A3">
          <w:pPr>
            <w:pStyle w:val="TOC1"/>
            <w:rPr>
              <w:rFonts w:eastAsiaTheme="minorEastAsia"/>
              <w:noProof/>
              <w:kern w:val="2"/>
              <w:sz w:val="24"/>
              <w:szCs w:val="24"/>
              <w:lang w:eastAsia="en-GB"/>
              <w14:ligatures w14:val="standardContextual"/>
            </w:rPr>
          </w:pPr>
          <w:hyperlink w:anchor="_Toc164956766" w:history="1">
            <w:r w:rsidRPr="00946D82">
              <w:rPr>
                <w:rStyle w:val="Hyperlink"/>
                <w:noProof/>
              </w:rPr>
              <w:t>5.</w:t>
            </w:r>
            <w:r>
              <w:rPr>
                <w:rFonts w:eastAsiaTheme="minorEastAsia"/>
                <w:noProof/>
                <w:kern w:val="2"/>
                <w:sz w:val="24"/>
                <w:szCs w:val="24"/>
                <w:lang w:eastAsia="en-GB"/>
                <w14:ligatures w14:val="standardContextual"/>
              </w:rPr>
              <w:tab/>
            </w:r>
            <w:r w:rsidRPr="00946D82">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_Toc164956766 \h </w:instrText>
            </w:r>
            <w:r>
              <w:rPr>
                <w:noProof/>
                <w:webHidden/>
              </w:rPr>
            </w:r>
            <w:r>
              <w:rPr>
                <w:noProof/>
                <w:webHidden/>
              </w:rPr>
              <w:fldChar w:fldCharType="separate"/>
            </w:r>
            <w:r>
              <w:rPr>
                <w:noProof/>
                <w:webHidden/>
              </w:rPr>
              <w:t>2</w:t>
            </w:r>
            <w:r>
              <w:rPr>
                <w:noProof/>
                <w:webHidden/>
              </w:rPr>
              <w:fldChar w:fldCharType="end"/>
            </w:r>
          </w:hyperlink>
        </w:p>
        <w:p w14:paraId="0AB0DFB6" w14:textId="583ED108" w:rsidR="000710A3" w:rsidRDefault="000710A3">
          <w:pPr>
            <w:pStyle w:val="TOC1"/>
            <w:rPr>
              <w:rFonts w:eastAsiaTheme="minorEastAsia"/>
              <w:noProof/>
              <w:kern w:val="2"/>
              <w:sz w:val="24"/>
              <w:szCs w:val="24"/>
              <w:lang w:eastAsia="en-GB"/>
              <w14:ligatures w14:val="standardContextual"/>
            </w:rPr>
          </w:pPr>
          <w:hyperlink w:anchor="_Toc164956767" w:history="1">
            <w:r w:rsidRPr="00946D82">
              <w:rPr>
                <w:rStyle w:val="Hyperlink"/>
                <w:noProof/>
              </w:rPr>
              <w:t>6.</w:t>
            </w:r>
            <w:r>
              <w:rPr>
                <w:rFonts w:eastAsiaTheme="minorEastAsia"/>
                <w:noProof/>
                <w:kern w:val="2"/>
                <w:sz w:val="24"/>
                <w:szCs w:val="24"/>
                <w:lang w:eastAsia="en-GB"/>
                <w14:ligatures w14:val="standardContextual"/>
              </w:rPr>
              <w:tab/>
            </w:r>
            <w:r w:rsidRPr="00946D82">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_Toc164956767 \h </w:instrText>
            </w:r>
            <w:r>
              <w:rPr>
                <w:noProof/>
                <w:webHidden/>
              </w:rPr>
            </w:r>
            <w:r>
              <w:rPr>
                <w:noProof/>
                <w:webHidden/>
              </w:rPr>
              <w:fldChar w:fldCharType="separate"/>
            </w:r>
            <w:r>
              <w:rPr>
                <w:noProof/>
                <w:webHidden/>
              </w:rPr>
              <w:t>3</w:t>
            </w:r>
            <w:r>
              <w:rPr>
                <w:noProof/>
                <w:webHidden/>
              </w:rPr>
              <w:fldChar w:fldCharType="end"/>
            </w:r>
          </w:hyperlink>
        </w:p>
        <w:p w14:paraId="3E8306C9" w14:textId="402989CF" w:rsidR="000710A3" w:rsidRDefault="000710A3">
          <w:pPr>
            <w:pStyle w:val="TOC1"/>
            <w:rPr>
              <w:rFonts w:eastAsiaTheme="minorEastAsia"/>
              <w:noProof/>
              <w:kern w:val="2"/>
              <w:sz w:val="24"/>
              <w:szCs w:val="24"/>
              <w:lang w:eastAsia="en-GB"/>
              <w14:ligatures w14:val="standardContextual"/>
            </w:rPr>
          </w:pPr>
          <w:hyperlink w:anchor="_Toc164956768" w:history="1">
            <w:r w:rsidRPr="00946D82">
              <w:rPr>
                <w:rStyle w:val="Hyperlink"/>
                <w:noProof/>
              </w:rPr>
              <w:t>7.</w:t>
            </w:r>
            <w:r>
              <w:rPr>
                <w:rFonts w:eastAsiaTheme="minorEastAsia"/>
                <w:noProof/>
                <w:kern w:val="2"/>
                <w:sz w:val="24"/>
                <w:szCs w:val="24"/>
                <w:lang w:eastAsia="en-GB"/>
                <w14:ligatures w14:val="standardContextual"/>
              </w:rPr>
              <w:tab/>
            </w:r>
            <w:r w:rsidRPr="00946D82">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_Toc164956768 \h </w:instrText>
            </w:r>
            <w:r>
              <w:rPr>
                <w:noProof/>
                <w:webHidden/>
              </w:rPr>
            </w:r>
            <w:r>
              <w:rPr>
                <w:noProof/>
                <w:webHidden/>
              </w:rPr>
              <w:fldChar w:fldCharType="separate"/>
            </w:r>
            <w:r>
              <w:rPr>
                <w:noProof/>
                <w:webHidden/>
              </w:rPr>
              <w:t>3</w:t>
            </w:r>
            <w:r>
              <w:rPr>
                <w:noProof/>
                <w:webHidden/>
              </w:rPr>
              <w:fldChar w:fldCharType="end"/>
            </w:r>
          </w:hyperlink>
        </w:p>
        <w:p w14:paraId="43A8134D" w14:textId="05C1BBF4"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69" w:history="1">
            <w:r w:rsidRPr="00946D82">
              <w:rPr>
                <w:rStyle w:val="Hyperlink"/>
                <w:rFonts w:ascii="Calibri" w:hAnsi="Calibri" w:cs="Calibri"/>
                <w:noProof/>
              </w:rPr>
              <w:t>a.</w:t>
            </w:r>
            <w:r>
              <w:rPr>
                <w:rFonts w:eastAsiaTheme="minorEastAsia"/>
                <w:noProof/>
                <w:kern w:val="2"/>
                <w:sz w:val="24"/>
                <w:szCs w:val="24"/>
                <w:lang w:eastAsia="en-GB"/>
                <w14:ligatures w14:val="standardContextual"/>
              </w:rPr>
              <w:tab/>
            </w:r>
            <w:r w:rsidRPr="00946D82">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_Toc164956769 \h </w:instrText>
            </w:r>
            <w:r>
              <w:rPr>
                <w:noProof/>
                <w:webHidden/>
              </w:rPr>
            </w:r>
            <w:r>
              <w:rPr>
                <w:noProof/>
                <w:webHidden/>
              </w:rPr>
              <w:fldChar w:fldCharType="separate"/>
            </w:r>
            <w:r>
              <w:rPr>
                <w:noProof/>
                <w:webHidden/>
              </w:rPr>
              <w:t>4</w:t>
            </w:r>
            <w:r>
              <w:rPr>
                <w:noProof/>
                <w:webHidden/>
              </w:rPr>
              <w:fldChar w:fldCharType="end"/>
            </w:r>
          </w:hyperlink>
        </w:p>
        <w:p w14:paraId="21F9595A" w14:textId="247816B6"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70" w:history="1">
            <w:r w:rsidRPr="00946D82">
              <w:rPr>
                <w:rStyle w:val="Hyperlink"/>
                <w:rFonts w:ascii="Calibri" w:hAnsi="Calibri" w:cs="Calibri"/>
                <w:noProof/>
              </w:rPr>
              <w:t>b.</w:t>
            </w:r>
            <w:r>
              <w:rPr>
                <w:rFonts w:eastAsiaTheme="minorEastAsia"/>
                <w:noProof/>
                <w:kern w:val="2"/>
                <w:sz w:val="24"/>
                <w:szCs w:val="24"/>
                <w:lang w:eastAsia="en-GB"/>
                <w14:ligatures w14:val="standardContextual"/>
              </w:rPr>
              <w:tab/>
            </w:r>
            <w:r w:rsidRPr="00946D82">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_Toc164956770 \h </w:instrText>
            </w:r>
            <w:r>
              <w:rPr>
                <w:noProof/>
                <w:webHidden/>
              </w:rPr>
            </w:r>
            <w:r>
              <w:rPr>
                <w:noProof/>
                <w:webHidden/>
              </w:rPr>
              <w:fldChar w:fldCharType="separate"/>
            </w:r>
            <w:r>
              <w:rPr>
                <w:noProof/>
                <w:webHidden/>
              </w:rPr>
              <w:t>14</w:t>
            </w:r>
            <w:r>
              <w:rPr>
                <w:noProof/>
                <w:webHidden/>
              </w:rPr>
              <w:fldChar w:fldCharType="end"/>
            </w:r>
          </w:hyperlink>
        </w:p>
        <w:p w14:paraId="75E58624" w14:textId="3E297B76"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71" w:history="1">
            <w:r w:rsidRPr="00946D82">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946D82">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_Toc164956771 \h </w:instrText>
            </w:r>
            <w:r>
              <w:rPr>
                <w:noProof/>
                <w:webHidden/>
              </w:rPr>
            </w:r>
            <w:r>
              <w:rPr>
                <w:noProof/>
                <w:webHidden/>
              </w:rPr>
              <w:fldChar w:fldCharType="separate"/>
            </w:r>
            <w:r>
              <w:rPr>
                <w:noProof/>
                <w:webHidden/>
              </w:rPr>
              <w:t>22</w:t>
            </w:r>
            <w:r>
              <w:rPr>
                <w:noProof/>
                <w:webHidden/>
              </w:rPr>
              <w:fldChar w:fldCharType="end"/>
            </w:r>
          </w:hyperlink>
        </w:p>
        <w:p w14:paraId="015818FB" w14:textId="7111CF1A"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72" w:history="1">
            <w:r w:rsidRPr="00946D82">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946D82">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_Toc164956772 \h </w:instrText>
            </w:r>
            <w:r>
              <w:rPr>
                <w:noProof/>
                <w:webHidden/>
              </w:rPr>
            </w:r>
            <w:r>
              <w:rPr>
                <w:noProof/>
                <w:webHidden/>
              </w:rPr>
              <w:fldChar w:fldCharType="separate"/>
            </w:r>
            <w:r>
              <w:rPr>
                <w:noProof/>
                <w:webHidden/>
              </w:rPr>
              <w:t>35</w:t>
            </w:r>
            <w:r>
              <w:rPr>
                <w:noProof/>
                <w:webHidden/>
              </w:rPr>
              <w:fldChar w:fldCharType="end"/>
            </w:r>
          </w:hyperlink>
        </w:p>
        <w:p w14:paraId="2BC2F913" w14:textId="68885CC9"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73" w:history="1">
            <w:r w:rsidRPr="00946D82">
              <w:rPr>
                <w:rStyle w:val="Hyperlink"/>
                <w:rFonts w:ascii="Calibri" w:hAnsi="Calibri" w:cs="Calibri"/>
                <w:noProof/>
              </w:rPr>
              <w:t>e.</w:t>
            </w:r>
            <w:r>
              <w:rPr>
                <w:rFonts w:eastAsiaTheme="minorEastAsia"/>
                <w:noProof/>
                <w:kern w:val="2"/>
                <w:sz w:val="24"/>
                <w:szCs w:val="24"/>
                <w:lang w:eastAsia="en-GB"/>
                <w14:ligatures w14:val="standardContextual"/>
              </w:rPr>
              <w:tab/>
            </w:r>
            <w:r w:rsidRPr="00946D82">
              <w:rPr>
                <w:rStyle w:val="Hyperlink"/>
                <w:rFonts w:cstheme="minorHAnsi"/>
                <w:b/>
                <w:noProof/>
              </w:rPr>
              <w:t>Data Sharing Databases</w:t>
            </w:r>
            <w:r>
              <w:rPr>
                <w:noProof/>
                <w:webHidden/>
              </w:rPr>
              <w:tab/>
            </w:r>
            <w:r>
              <w:rPr>
                <w:noProof/>
                <w:webHidden/>
              </w:rPr>
              <w:fldChar w:fldCharType="begin"/>
            </w:r>
            <w:r>
              <w:rPr>
                <w:noProof/>
                <w:webHidden/>
              </w:rPr>
              <w:instrText xml:space="preserve"> PAGEREF _Toc164956773 \h </w:instrText>
            </w:r>
            <w:r>
              <w:rPr>
                <w:noProof/>
                <w:webHidden/>
              </w:rPr>
            </w:r>
            <w:r>
              <w:rPr>
                <w:noProof/>
                <w:webHidden/>
              </w:rPr>
              <w:fldChar w:fldCharType="separate"/>
            </w:r>
            <w:r>
              <w:rPr>
                <w:noProof/>
                <w:webHidden/>
              </w:rPr>
              <w:t>45</w:t>
            </w:r>
            <w:r>
              <w:rPr>
                <w:noProof/>
                <w:webHidden/>
              </w:rPr>
              <w:fldChar w:fldCharType="end"/>
            </w:r>
          </w:hyperlink>
        </w:p>
        <w:p w14:paraId="71DA27F7" w14:textId="33085A75"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74" w:history="1">
            <w:r w:rsidRPr="00946D82">
              <w:rPr>
                <w:rStyle w:val="Hyperlink"/>
                <w:rFonts w:ascii="Calibri" w:hAnsi="Calibri" w:cs="Calibri"/>
                <w:noProof/>
              </w:rPr>
              <w:t>f.</w:t>
            </w:r>
            <w:r>
              <w:rPr>
                <w:rFonts w:eastAsiaTheme="minorEastAsia"/>
                <w:noProof/>
                <w:kern w:val="2"/>
                <w:sz w:val="24"/>
                <w:szCs w:val="24"/>
                <w:lang w:eastAsia="en-GB"/>
                <w14:ligatures w14:val="standardContextual"/>
              </w:rPr>
              <w:tab/>
            </w:r>
            <w:r w:rsidRPr="00946D82">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_Toc164956774 \h </w:instrText>
            </w:r>
            <w:r>
              <w:rPr>
                <w:noProof/>
                <w:webHidden/>
              </w:rPr>
            </w:r>
            <w:r>
              <w:rPr>
                <w:noProof/>
                <w:webHidden/>
              </w:rPr>
              <w:fldChar w:fldCharType="separate"/>
            </w:r>
            <w:r>
              <w:rPr>
                <w:noProof/>
                <w:webHidden/>
              </w:rPr>
              <w:t>53</w:t>
            </w:r>
            <w:r>
              <w:rPr>
                <w:noProof/>
                <w:webHidden/>
              </w:rPr>
              <w:fldChar w:fldCharType="end"/>
            </w:r>
          </w:hyperlink>
        </w:p>
        <w:p w14:paraId="593C20CF" w14:textId="393D8D22" w:rsidR="000710A3" w:rsidRDefault="000710A3">
          <w:pPr>
            <w:pStyle w:val="TOC1"/>
            <w:rPr>
              <w:rFonts w:eastAsiaTheme="minorEastAsia"/>
              <w:noProof/>
              <w:kern w:val="2"/>
              <w:sz w:val="24"/>
              <w:szCs w:val="24"/>
              <w:lang w:eastAsia="en-GB"/>
              <w14:ligatures w14:val="standardContextual"/>
            </w:rPr>
          </w:pPr>
          <w:hyperlink w:anchor="_Toc164956775" w:history="1">
            <w:r w:rsidRPr="00946D82">
              <w:rPr>
                <w:rStyle w:val="Hyperlink"/>
                <w:noProof/>
              </w:rPr>
              <w:t>8.</w:t>
            </w:r>
            <w:r>
              <w:rPr>
                <w:rFonts w:eastAsiaTheme="minorEastAsia"/>
                <w:noProof/>
                <w:kern w:val="2"/>
                <w:sz w:val="24"/>
                <w:szCs w:val="24"/>
                <w:lang w:eastAsia="en-GB"/>
                <w14:ligatures w14:val="standardContextual"/>
              </w:rPr>
              <w:tab/>
            </w:r>
            <w:r w:rsidRPr="00946D82">
              <w:rPr>
                <w:rStyle w:val="Hyperlink"/>
                <w:noProof/>
              </w:rPr>
              <w:t>The Information Commissioner</w:t>
            </w:r>
            <w:r>
              <w:rPr>
                <w:noProof/>
                <w:webHidden/>
              </w:rPr>
              <w:tab/>
            </w:r>
            <w:r>
              <w:rPr>
                <w:noProof/>
                <w:webHidden/>
              </w:rPr>
              <w:fldChar w:fldCharType="begin"/>
            </w:r>
            <w:r>
              <w:rPr>
                <w:noProof/>
                <w:webHidden/>
              </w:rPr>
              <w:instrText xml:space="preserve"> PAGEREF _Toc164956775 \h </w:instrText>
            </w:r>
            <w:r>
              <w:rPr>
                <w:noProof/>
                <w:webHidden/>
              </w:rPr>
            </w:r>
            <w:r>
              <w:rPr>
                <w:noProof/>
                <w:webHidden/>
              </w:rPr>
              <w:fldChar w:fldCharType="separate"/>
            </w:r>
            <w:r>
              <w:rPr>
                <w:noProof/>
                <w:webHidden/>
              </w:rPr>
              <w:t>83</w:t>
            </w:r>
            <w:r>
              <w:rPr>
                <w:noProof/>
                <w:webHidden/>
              </w:rPr>
              <w:fldChar w:fldCharType="end"/>
            </w:r>
          </w:hyperlink>
        </w:p>
        <w:p w14:paraId="72C380FC" w14:textId="18BF622A" w:rsidR="000710A3" w:rsidRDefault="000710A3">
          <w:pPr>
            <w:pStyle w:val="TOC1"/>
            <w:rPr>
              <w:rFonts w:eastAsiaTheme="minorEastAsia"/>
              <w:noProof/>
              <w:kern w:val="2"/>
              <w:sz w:val="24"/>
              <w:szCs w:val="24"/>
              <w:lang w:eastAsia="en-GB"/>
              <w14:ligatures w14:val="standardContextual"/>
            </w:rPr>
          </w:pPr>
          <w:hyperlink w:anchor="_Toc164956776" w:history="1">
            <w:r w:rsidRPr="00946D82">
              <w:rPr>
                <w:rStyle w:val="Hyperlink"/>
                <w:noProof/>
              </w:rPr>
              <w:t>9.</w:t>
            </w:r>
            <w:r>
              <w:rPr>
                <w:rFonts w:eastAsiaTheme="minorEastAsia"/>
                <w:noProof/>
                <w:kern w:val="2"/>
                <w:sz w:val="24"/>
                <w:szCs w:val="24"/>
                <w:lang w:eastAsia="en-GB"/>
                <w14:ligatures w14:val="standardContextual"/>
              </w:rPr>
              <w:tab/>
            </w:r>
            <w:r w:rsidRPr="00946D82">
              <w:rPr>
                <w:rStyle w:val="Hyperlink"/>
                <w:noProof/>
              </w:rPr>
              <w:t>What is EMIS Systems Local Record Sharing?</w:t>
            </w:r>
            <w:r>
              <w:rPr>
                <w:noProof/>
                <w:webHidden/>
              </w:rPr>
              <w:tab/>
            </w:r>
            <w:r>
              <w:rPr>
                <w:noProof/>
                <w:webHidden/>
              </w:rPr>
              <w:fldChar w:fldCharType="begin"/>
            </w:r>
            <w:r>
              <w:rPr>
                <w:noProof/>
                <w:webHidden/>
              </w:rPr>
              <w:instrText xml:space="preserve"> PAGEREF _Toc164956776 \h </w:instrText>
            </w:r>
            <w:r>
              <w:rPr>
                <w:noProof/>
                <w:webHidden/>
              </w:rPr>
            </w:r>
            <w:r>
              <w:rPr>
                <w:noProof/>
                <w:webHidden/>
              </w:rPr>
              <w:fldChar w:fldCharType="separate"/>
            </w:r>
            <w:r>
              <w:rPr>
                <w:noProof/>
                <w:webHidden/>
              </w:rPr>
              <w:t>83</w:t>
            </w:r>
            <w:r>
              <w:rPr>
                <w:noProof/>
                <w:webHidden/>
              </w:rPr>
              <w:fldChar w:fldCharType="end"/>
            </w:r>
          </w:hyperlink>
        </w:p>
        <w:p w14:paraId="513830F1" w14:textId="4543E183" w:rsidR="000710A3" w:rsidRDefault="000710A3">
          <w:pPr>
            <w:pStyle w:val="TOC1"/>
            <w:rPr>
              <w:rFonts w:eastAsiaTheme="minorEastAsia"/>
              <w:noProof/>
              <w:kern w:val="2"/>
              <w:sz w:val="24"/>
              <w:szCs w:val="24"/>
              <w:lang w:eastAsia="en-GB"/>
              <w14:ligatures w14:val="standardContextual"/>
            </w:rPr>
          </w:pPr>
          <w:hyperlink w:anchor="_Toc164956777" w:history="1">
            <w:r w:rsidRPr="00946D82">
              <w:rPr>
                <w:rStyle w:val="Hyperlink"/>
                <w:noProof/>
              </w:rPr>
              <w:t>10.</w:t>
            </w:r>
            <w:r>
              <w:rPr>
                <w:rFonts w:eastAsiaTheme="minorEastAsia"/>
                <w:noProof/>
                <w:kern w:val="2"/>
                <w:sz w:val="24"/>
                <w:szCs w:val="24"/>
                <w:lang w:eastAsia="en-GB"/>
                <w14:ligatures w14:val="standardContextual"/>
              </w:rPr>
              <w:tab/>
            </w:r>
            <w:r w:rsidRPr="00946D82">
              <w:rPr>
                <w:rStyle w:val="Hyperlink"/>
                <w:noProof/>
              </w:rPr>
              <w:t>What do we use anonymised data for?</w:t>
            </w:r>
            <w:r>
              <w:rPr>
                <w:noProof/>
                <w:webHidden/>
              </w:rPr>
              <w:tab/>
            </w:r>
            <w:r>
              <w:rPr>
                <w:noProof/>
                <w:webHidden/>
              </w:rPr>
              <w:fldChar w:fldCharType="begin"/>
            </w:r>
            <w:r>
              <w:rPr>
                <w:noProof/>
                <w:webHidden/>
              </w:rPr>
              <w:instrText xml:space="preserve"> PAGEREF _Toc164956777 \h </w:instrText>
            </w:r>
            <w:r>
              <w:rPr>
                <w:noProof/>
                <w:webHidden/>
              </w:rPr>
            </w:r>
            <w:r>
              <w:rPr>
                <w:noProof/>
                <w:webHidden/>
              </w:rPr>
              <w:fldChar w:fldCharType="separate"/>
            </w:r>
            <w:r>
              <w:rPr>
                <w:noProof/>
                <w:webHidden/>
              </w:rPr>
              <w:t>83</w:t>
            </w:r>
            <w:r>
              <w:rPr>
                <w:noProof/>
                <w:webHidden/>
              </w:rPr>
              <w:fldChar w:fldCharType="end"/>
            </w:r>
          </w:hyperlink>
        </w:p>
        <w:p w14:paraId="73BA6EE1" w14:textId="26319B6A" w:rsidR="000710A3" w:rsidRDefault="000710A3">
          <w:pPr>
            <w:pStyle w:val="TOC1"/>
            <w:rPr>
              <w:rFonts w:eastAsiaTheme="minorEastAsia"/>
              <w:noProof/>
              <w:kern w:val="2"/>
              <w:sz w:val="24"/>
              <w:szCs w:val="24"/>
              <w:lang w:eastAsia="en-GB"/>
              <w14:ligatures w14:val="standardContextual"/>
            </w:rPr>
          </w:pPr>
          <w:hyperlink w:anchor="_Toc164956778" w:history="1">
            <w:r w:rsidRPr="00946D82">
              <w:rPr>
                <w:rStyle w:val="Hyperlink"/>
                <w:noProof/>
              </w:rPr>
              <w:t>11.</w:t>
            </w:r>
            <w:r>
              <w:rPr>
                <w:rFonts w:eastAsiaTheme="minorEastAsia"/>
                <w:noProof/>
                <w:kern w:val="2"/>
                <w:sz w:val="24"/>
                <w:szCs w:val="24"/>
                <w:lang w:eastAsia="en-GB"/>
                <w14:ligatures w14:val="standardContextual"/>
              </w:rPr>
              <w:tab/>
            </w:r>
            <w:r w:rsidRPr="00946D82">
              <w:rPr>
                <w:rStyle w:val="Hyperlink"/>
                <w:noProof/>
              </w:rPr>
              <w:t>Details of data linkage with other datasets</w:t>
            </w:r>
            <w:r>
              <w:rPr>
                <w:noProof/>
                <w:webHidden/>
              </w:rPr>
              <w:tab/>
            </w:r>
            <w:r>
              <w:rPr>
                <w:noProof/>
                <w:webHidden/>
              </w:rPr>
              <w:fldChar w:fldCharType="begin"/>
            </w:r>
            <w:r>
              <w:rPr>
                <w:noProof/>
                <w:webHidden/>
              </w:rPr>
              <w:instrText xml:space="preserve"> PAGEREF _Toc164956778 \h </w:instrText>
            </w:r>
            <w:r>
              <w:rPr>
                <w:noProof/>
                <w:webHidden/>
              </w:rPr>
            </w:r>
            <w:r>
              <w:rPr>
                <w:noProof/>
                <w:webHidden/>
              </w:rPr>
              <w:fldChar w:fldCharType="separate"/>
            </w:r>
            <w:r>
              <w:rPr>
                <w:noProof/>
                <w:webHidden/>
              </w:rPr>
              <w:t>84</w:t>
            </w:r>
            <w:r>
              <w:rPr>
                <w:noProof/>
                <w:webHidden/>
              </w:rPr>
              <w:fldChar w:fldCharType="end"/>
            </w:r>
          </w:hyperlink>
        </w:p>
        <w:p w14:paraId="523CAC11" w14:textId="61B5DCE8" w:rsidR="000710A3" w:rsidRDefault="000710A3">
          <w:pPr>
            <w:pStyle w:val="TOC1"/>
            <w:rPr>
              <w:rFonts w:eastAsiaTheme="minorEastAsia"/>
              <w:noProof/>
              <w:kern w:val="2"/>
              <w:sz w:val="24"/>
              <w:szCs w:val="24"/>
              <w:lang w:eastAsia="en-GB"/>
              <w14:ligatures w14:val="standardContextual"/>
            </w:rPr>
          </w:pPr>
          <w:hyperlink w:anchor="_Toc164956779" w:history="1">
            <w:r w:rsidRPr="00946D82">
              <w:rPr>
                <w:rStyle w:val="Hyperlink"/>
                <w:rFonts w:cs="Times New Roman"/>
                <w:noProof/>
              </w:rPr>
              <w:t>12.</w:t>
            </w:r>
            <w:r>
              <w:rPr>
                <w:rFonts w:eastAsiaTheme="minorEastAsia"/>
                <w:noProof/>
                <w:kern w:val="2"/>
                <w:sz w:val="24"/>
                <w:szCs w:val="24"/>
                <w:lang w:eastAsia="en-GB"/>
                <w14:ligatures w14:val="standardContextual"/>
              </w:rPr>
              <w:tab/>
            </w:r>
            <w:r w:rsidRPr="00946D82">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_Toc164956779 \h </w:instrText>
            </w:r>
            <w:r>
              <w:rPr>
                <w:noProof/>
                <w:webHidden/>
              </w:rPr>
            </w:r>
            <w:r>
              <w:rPr>
                <w:noProof/>
                <w:webHidden/>
              </w:rPr>
              <w:fldChar w:fldCharType="separate"/>
            </w:r>
            <w:r>
              <w:rPr>
                <w:noProof/>
                <w:webHidden/>
              </w:rPr>
              <w:t>84</w:t>
            </w:r>
            <w:r>
              <w:rPr>
                <w:noProof/>
                <w:webHidden/>
              </w:rPr>
              <w:fldChar w:fldCharType="end"/>
            </w:r>
          </w:hyperlink>
        </w:p>
        <w:p w14:paraId="7CA1EB9A" w14:textId="58032807" w:rsidR="000710A3" w:rsidRDefault="000710A3">
          <w:pPr>
            <w:pStyle w:val="TOC1"/>
            <w:rPr>
              <w:rFonts w:eastAsiaTheme="minorEastAsia"/>
              <w:noProof/>
              <w:kern w:val="2"/>
              <w:sz w:val="24"/>
              <w:szCs w:val="24"/>
              <w:lang w:eastAsia="en-GB"/>
              <w14:ligatures w14:val="standardContextual"/>
            </w:rPr>
          </w:pPr>
          <w:hyperlink w:anchor="_Toc164956780" w:history="1">
            <w:r w:rsidRPr="00946D82">
              <w:rPr>
                <w:rStyle w:val="Hyperlink"/>
                <w:rFonts w:cs="Times New Roman"/>
                <w:noProof/>
              </w:rPr>
              <w:t>13.</w:t>
            </w:r>
            <w:r>
              <w:rPr>
                <w:rFonts w:eastAsiaTheme="minorEastAsia"/>
                <w:noProof/>
                <w:kern w:val="2"/>
                <w:sz w:val="24"/>
                <w:szCs w:val="24"/>
                <w:lang w:eastAsia="en-GB"/>
                <w14:ligatures w14:val="standardContextual"/>
              </w:rPr>
              <w:tab/>
            </w:r>
            <w:r w:rsidRPr="00946D82">
              <w:rPr>
                <w:rStyle w:val="Hyperlink"/>
                <w:rFonts w:cs="Times New Roman"/>
                <w:noProof/>
              </w:rPr>
              <w:t>What are your rights?</w:t>
            </w:r>
            <w:r>
              <w:rPr>
                <w:noProof/>
                <w:webHidden/>
              </w:rPr>
              <w:tab/>
            </w:r>
            <w:r>
              <w:rPr>
                <w:noProof/>
                <w:webHidden/>
              </w:rPr>
              <w:fldChar w:fldCharType="begin"/>
            </w:r>
            <w:r>
              <w:rPr>
                <w:noProof/>
                <w:webHidden/>
              </w:rPr>
              <w:instrText xml:space="preserve"> PAGEREF _Toc164956780 \h </w:instrText>
            </w:r>
            <w:r>
              <w:rPr>
                <w:noProof/>
                <w:webHidden/>
              </w:rPr>
            </w:r>
            <w:r>
              <w:rPr>
                <w:noProof/>
                <w:webHidden/>
              </w:rPr>
              <w:fldChar w:fldCharType="separate"/>
            </w:r>
            <w:r>
              <w:rPr>
                <w:noProof/>
                <w:webHidden/>
              </w:rPr>
              <w:t>84</w:t>
            </w:r>
            <w:r>
              <w:rPr>
                <w:noProof/>
                <w:webHidden/>
              </w:rPr>
              <w:fldChar w:fldCharType="end"/>
            </w:r>
          </w:hyperlink>
        </w:p>
        <w:p w14:paraId="6AD87492" w14:textId="1A21D1D6" w:rsidR="000710A3" w:rsidRDefault="000710A3">
          <w:pPr>
            <w:pStyle w:val="TOC1"/>
            <w:rPr>
              <w:rFonts w:eastAsiaTheme="minorEastAsia"/>
              <w:noProof/>
              <w:kern w:val="2"/>
              <w:sz w:val="24"/>
              <w:szCs w:val="24"/>
              <w:lang w:eastAsia="en-GB"/>
              <w14:ligatures w14:val="standardContextual"/>
            </w:rPr>
          </w:pPr>
          <w:hyperlink w:anchor="_Toc164956781" w:history="1">
            <w:r w:rsidRPr="00946D82">
              <w:rPr>
                <w:rStyle w:val="Hyperlink"/>
                <w:rFonts w:cs="Times New Roman"/>
                <w:noProof/>
              </w:rPr>
              <w:t>14.</w:t>
            </w:r>
            <w:r>
              <w:rPr>
                <w:rFonts w:eastAsiaTheme="minorEastAsia"/>
                <w:noProof/>
                <w:kern w:val="2"/>
                <w:sz w:val="24"/>
                <w:szCs w:val="24"/>
                <w:lang w:eastAsia="en-GB"/>
                <w14:ligatures w14:val="standardContextual"/>
              </w:rPr>
              <w:tab/>
            </w:r>
            <w:r w:rsidRPr="00946D82">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_Toc164956781 \h </w:instrText>
            </w:r>
            <w:r>
              <w:rPr>
                <w:noProof/>
                <w:webHidden/>
              </w:rPr>
            </w:r>
            <w:r>
              <w:rPr>
                <w:noProof/>
                <w:webHidden/>
              </w:rPr>
              <w:fldChar w:fldCharType="separate"/>
            </w:r>
            <w:r>
              <w:rPr>
                <w:noProof/>
                <w:webHidden/>
              </w:rPr>
              <w:t>85</w:t>
            </w:r>
            <w:r>
              <w:rPr>
                <w:noProof/>
                <w:webHidden/>
              </w:rPr>
              <w:fldChar w:fldCharType="end"/>
            </w:r>
          </w:hyperlink>
        </w:p>
        <w:p w14:paraId="0CFCE82C" w14:textId="79DCBDE0" w:rsidR="000710A3" w:rsidRDefault="000710A3">
          <w:pPr>
            <w:pStyle w:val="TOC1"/>
            <w:rPr>
              <w:rFonts w:eastAsiaTheme="minorEastAsia"/>
              <w:noProof/>
              <w:kern w:val="2"/>
              <w:sz w:val="24"/>
              <w:szCs w:val="24"/>
              <w:lang w:eastAsia="en-GB"/>
              <w14:ligatures w14:val="standardContextual"/>
            </w:rPr>
          </w:pPr>
          <w:hyperlink w:anchor="_Toc164956782" w:history="1">
            <w:r w:rsidRPr="00946D82">
              <w:rPr>
                <w:rStyle w:val="Hyperlink"/>
                <w:rFonts w:cs="Times New Roman"/>
                <w:noProof/>
              </w:rPr>
              <w:t>15.</w:t>
            </w:r>
            <w:r>
              <w:rPr>
                <w:rFonts w:eastAsiaTheme="minorEastAsia"/>
                <w:noProof/>
                <w:kern w:val="2"/>
                <w:sz w:val="24"/>
                <w:szCs w:val="24"/>
                <w:lang w:eastAsia="en-GB"/>
                <w14:ligatures w14:val="standardContextual"/>
              </w:rPr>
              <w:tab/>
            </w:r>
            <w:r w:rsidRPr="00946D82">
              <w:rPr>
                <w:rStyle w:val="Hyperlink"/>
                <w:rFonts w:cs="Times New Roman"/>
                <w:noProof/>
              </w:rPr>
              <w:t>What is the right to know?</w:t>
            </w:r>
            <w:r>
              <w:rPr>
                <w:noProof/>
                <w:webHidden/>
              </w:rPr>
              <w:tab/>
            </w:r>
            <w:r>
              <w:rPr>
                <w:noProof/>
                <w:webHidden/>
              </w:rPr>
              <w:fldChar w:fldCharType="begin"/>
            </w:r>
            <w:r>
              <w:rPr>
                <w:noProof/>
                <w:webHidden/>
              </w:rPr>
              <w:instrText xml:space="preserve"> PAGEREF _Toc164956782 \h </w:instrText>
            </w:r>
            <w:r>
              <w:rPr>
                <w:noProof/>
                <w:webHidden/>
              </w:rPr>
            </w:r>
            <w:r>
              <w:rPr>
                <w:noProof/>
                <w:webHidden/>
              </w:rPr>
              <w:fldChar w:fldCharType="separate"/>
            </w:r>
            <w:r>
              <w:rPr>
                <w:noProof/>
                <w:webHidden/>
              </w:rPr>
              <w:t>85</w:t>
            </w:r>
            <w:r>
              <w:rPr>
                <w:noProof/>
                <w:webHidden/>
              </w:rPr>
              <w:fldChar w:fldCharType="end"/>
            </w:r>
          </w:hyperlink>
        </w:p>
        <w:p w14:paraId="5D639F72" w14:textId="779840EA"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83" w:history="1">
            <w:r w:rsidRPr="00946D82">
              <w:rPr>
                <w:rStyle w:val="Hyperlink"/>
                <w:rFonts w:ascii="Calibri" w:eastAsia="Calibri" w:hAnsi="Calibri" w:cs="Calibri"/>
                <w:noProof/>
              </w:rPr>
              <w:t>g.</w:t>
            </w:r>
            <w:r>
              <w:rPr>
                <w:rFonts w:eastAsiaTheme="minorEastAsia"/>
                <w:noProof/>
                <w:kern w:val="2"/>
                <w:sz w:val="24"/>
                <w:szCs w:val="24"/>
                <w:lang w:eastAsia="en-GB"/>
                <w14:ligatures w14:val="standardContextual"/>
              </w:rPr>
              <w:tab/>
            </w:r>
            <w:r w:rsidRPr="00946D82">
              <w:rPr>
                <w:rStyle w:val="Hyperlink"/>
                <w:rFonts w:ascii="Calibri" w:eastAsia="Calibri" w:hAnsi="Calibri" w:cs="Calibri"/>
                <w:noProof/>
              </w:rPr>
              <w:t>What sort of information can I request?</w:t>
            </w:r>
            <w:r>
              <w:rPr>
                <w:noProof/>
                <w:webHidden/>
              </w:rPr>
              <w:tab/>
            </w:r>
            <w:r>
              <w:rPr>
                <w:noProof/>
                <w:webHidden/>
              </w:rPr>
              <w:fldChar w:fldCharType="begin"/>
            </w:r>
            <w:r>
              <w:rPr>
                <w:noProof/>
                <w:webHidden/>
              </w:rPr>
              <w:instrText xml:space="preserve"> PAGEREF _Toc164956783 \h </w:instrText>
            </w:r>
            <w:r>
              <w:rPr>
                <w:noProof/>
                <w:webHidden/>
              </w:rPr>
            </w:r>
            <w:r>
              <w:rPr>
                <w:noProof/>
                <w:webHidden/>
              </w:rPr>
              <w:fldChar w:fldCharType="separate"/>
            </w:r>
            <w:r>
              <w:rPr>
                <w:noProof/>
                <w:webHidden/>
              </w:rPr>
              <w:t>85</w:t>
            </w:r>
            <w:r>
              <w:rPr>
                <w:noProof/>
                <w:webHidden/>
              </w:rPr>
              <w:fldChar w:fldCharType="end"/>
            </w:r>
          </w:hyperlink>
        </w:p>
        <w:p w14:paraId="51E8D2D9" w14:textId="10B343AD" w:rsidR="000710A3" w:rsidRDefault="000710A3">
          <w:pPr>
            <w:pStyle w:val="TOC2"/>
            <w:tabs>
              <w:tab w:val="left" w:pos="720"/>
              <w:tab w:val="right" w:leader="dot" w:pos="9016"/>
            </w:tabs>
            <w:rPr>
              <w:rFonts w:eastAsiaTheme="minorEastAsia"/>
              <w:noProof/>
              <w:kern w:val="2"/>
              <w:sz w:val="24"/>
              <w:szCs w:val="24"/>
              <w:lang w:eastAsia="en-GB"/>
              <w14:ligatures w14:val="standardContextual"/>
            </w:rPr>
          </w:pPr>
          <w:hyperlink w:anchor="_Toc164956784" w:history="1">
            <w:r w:rsidRPr="00946D82">
              <w:rPr>
                <w:rStyle w:val="Hyperlink"/>
                <w:rFonts w:ascii="Calibri" w:eastAsia="Calibri" w:hAnsi="Calibri" w:cs="Calibri"/>
                <w:noProof/>
              </w:rPr>
              <w:t>h.</w:t>
            </w:r>
            <w:r>
              <w:rPr>
                <w:rFonts w:eastAsiaTheme="minorEastAsia"/>
                <w:noProof/>
                <w:kern w:val="2"/>
                <w:sz w:val="24"/>
                <w:szCs w:val="24"/>
                <w:lang w:eastAsia="en-GB"/>
                <w14:ligatures w14:val="standardContextual"/>
              </w:rPr>
              <w:tab/>
            </w:r>
            <w:r w:rsidRPr="00946D82">
              <w:rPr>
                <w:rStyle w:val="Hyperlink"/>
                <w:rFonts w:ascii="Calibri" w:eastAsia="Calibri" w:hAnsi="Calibri" w:cs="Calibri"/>
                <w:noProof/>
              </w:rPr>
              <w:t>How do I make a request for information?</w:t>
            </w:r>
            <w:r>
              <w:rPr>
                <w:noProof/>
                <w:webHidden/>
              </w:rPr>
              <w:tab/>
            </w:r>
            <w:r>
              <w:rPr>
                <w:noProof/>
                <w:webHidden/>
              </w:rPr>
              <w:fldChar w:fldCharType="begin"/>
            </w:r>
            <w:r>
              <w:rPr>
                <w:noProof/>
                <w:webHidden/>
              </w:rPr>
              <w:instrText xml:space="preserve"> PAGEREF _Toc164956784 \h </w:instrText>
            </w:r>
            <w:r>
              <w:rPr>
                <w:noProof/>
                <w:webHidden/>
              </w:rPr>
            </w:r>
            <w:r>
              <w:rPr>
                <w:noProof/>
                <w:webHidden/>
              </w:rPr>
              <w:fldChar w:fldCharType="separate"/>
            </w:r>
            <w:r>
              <w:rPr>
                <w:noProof/>
                <w:webHidden/>
              </w:rPr>
              <w:t>86</w:t>
            </w:r>
            <w:r>
              <w:rPr>
                <w:noProof/>
                <w:webHidden/>
              </w:rPr>
              <w:fldChar w:fldCharType="end"/>
            </w:r>
          </w:hyperlink>
        </w:p>
        <w:p w14:paraId="6BEDA107" w14:textId="711AFAAC" w:rsidR="000710A3" w:rsidRDefault="000710A3">
          <w:pPr>
            <w:pStyle w:val="TOC1"/>
            <w:rPr>
              <w:rFonts w:eastAsiaTheme="minorEastAsia"/>
              <w:noProof/>
              <w:kern w:val="2"/>
              <w:sz w:val="24"/>
              <w:szCs w:val="24"/>
              <w:lang w:eastAsia="en-GB"/>
              <w14:ligatures w14:val="standardContextual"/>
            </w:rPr>
          </w:pPr>
          <w:hyperlink w:anchor="_Toc164956785" w:history="1">
            <w:r w:rsidRPr="00946D82">
              <w:rPr>
                <w:rStyle w:val="Hyperlink"/>
                <w:rFonts w:cstheme="minorHAnsi"/>
                <w:iCs/>
                <w:noProof/>
              </w:rPr>
              <w:t>16.</w:t>
            </w:r>
            <w:r>
              <w:rPr>
                <w:rFonts w:eastAsiaTheme="minorEastAsia"/>
                <w:noProof/>
                <w:kern w:val="2"/>
                <w:sz w:val="24"/>
                <w:szCs w:val="24"/>
                <w:lang w:eastAsia="en-GB"/>
                <w14:ligatures w14:val="standardContextual"/>
              </w:rPr>
              <w:tab/>
            </w:r>
            <w:r w:rsidRPr="00946D82">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_Toc164956785 \h </w:instrText>
            </w:r>
            <w:r>
              <w:rPr>
                <w:noProof/>
                <w:webHidden/>
              </w:rPr>
            </w:r>
            <w:r>
              <w:rPr>
                <w:noProof/>
                <w:webHidden/>
              </w:rPr>
              <w:fldChar w:fldCharType="separate"/>
            </w:r>
            <w:r>
              <w:rPr>
                <w:noProof/>
                <w:webHidden/>
              </w:rPr>
              <w:t>86</w:t>
            </w:r>
            <w:r>
              <w:rPr>
                <w:noProof/>
                <w:webHidden/>
              </w:rPr>
              <w:fldChar w:fldCharType="end"/>
            </w:r>
          </w:hyperlink>
        </w:p>
        <w:p w14:paraId="16476D5A" w14:textId="1CE38324" w:rsidR="000710A3" w:rsidRDefault="000710A3">
          <w:pPr>
            <w:pStyle w:val="TOC1"/>
            <w:rPr>
              <w:rFonts w:eastAsiaTheme="minorEastAsia"/>
              <w:noProof/>
              <w:kern w:val="2"/>
              <w:sz w:val="24"/>
              <w:szCs w:val="24"/>
              <w:lang w:eastAsia="en-GB"/>
              <w14:ligatures w14:val="standardContextual"/>
            </w:rPr>
          </w:pPr>
          <w:hyperlink w:anchor="_Toc164956786" w:history="1">
            <w:r w:rsidRPr="00946D82">
              <w:rPr>
                <w:rStyle w:val="Hyperlink"/>
                <w:rFonts w:cstheme="minorHAnsi"/>
                <w:iCs/>
                <w:noProof/>
              </w:rPr>
              <w:t>17.</w:t>
            </w:r>
            <w:r>
              <w:rPr>
                <w:rFonts w:eastAsiaTheme="minorEastAsia"/>
                <w:noProof/>
                <w:kern w:val="2"/>
                <w:sz w:val="24"/>
                <w:szCs w:val="24"/>
                <w:lang w:eastAsia="en-GB"/>
                <w14:ligatures w14:val="standardContextual"/>
              </w:rPr>
              <w:tab/>
            </w:r>
            <w:r w:rsidRPr="00946D82">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_Toc164956786 \h </w:instrText>
            </w:r>
            <w:r>
              <w:rPr>
                <w:noProof/>
                <w:webHidden/>
              </w:rPr>
            </w:r>
            <w:r>
              <w:rPr>
                <w:noProof/>
                <w:webHidden/>
              </w:rPr>
              <w:fldChar w:fldCharType="separate"/>
            </w:r>
            <w:r>
              <w:rPr>
                <w:noProof/>
                <w:webHidden/>
              </w:rPr>
              <w:t>88</w:t>
            </w:r>
            <w:r>
              <w:rPr>
                <w:noProof/>
                <w:webHidden/>
              </w:rPr>
              <w:fldChar w:fldCharType="end"/>
            </w:r>
          </w:hyperlink>
        </w:p>
        <w:p w14:paraId="4D3AC713" w14:textId="0B836C81" w:rsidR="000710A3" w:rsidRDefault="000710A3">
          <w:pPr>
            <w:pStyle w:val="TOC1"/>
            <w:rPr>
              <w:rFonts w:eastAsiaTheme="minorEastAsia"/>
              <w:noProof/>
              <w:kern w:val="2"/>
              <w:sz w:val="24"/>
              <w:szCs w:val="24"/>
              <w:lang w:eastAsia="en-GB"/>
              <w14:ligatures w14:val="standardContextual"/>
            </w:rPr>
          </w:pPr>
          <w:hyperlink w:anchor="_Toc164956787" w:history="1">
            <w:r w:rsidRPr="00946D82">
              <w:rPr>
                <w:rStyle w:val="Hyperlink"/>
                <w:rFonts w:cstheme="minorHAnsi"/>
                <w:iCs/>
                <w:noProof/>
              </w:rPr>
              <w:t>18.</w:t>
            </w:r>
            <w:r>
              <w:rPr>
                <w:rFonts w:eastAsiaTheme="minorEastAsia"/>
                <w:noProof/>
                <w:kern w:val="2"/>
                <w:sz w:val="24"/>
                <w:szCs w:val="24"/>
                <w:lang w:eastAsia="en-GB"/>
                <w14:ligatures w14:val="standardContextual"/>
              </w:rPr>
              <w:tab/>
            </w:r>
            <w:r w:rsidRPr="00946D82">
              <w:rPr>
                <w:rStyle w:val="Hyperlink"/>
                <w:rFonts w:cstheme="minorHAnsi"/>
                <w:iCs/>
                <w:noProof/>
              </w:rPr>
              <w:t>Glossary of Terms</w:t>
            </w:r>
            <w:r>
              <w:rPr>
                <w:noProof/>
                <w:webHidden/>
              </w:rPr>
              <w:tab/>
            </w:r>
            <w:r>
              <w:rPr>
                <w:noProof/>
                <w:webHidden/>
              </w:rPr>
              <w:fldChar w:fldCharType="begin"/>
            </w:r>
            <w:r>
              <w:rPr>
                <w:noProof/>
                <w:webHidden/>
              </w:rPr>
              <w:instrText xml:space="preserve"> PAGEREF _Toc164956787 \h </w:instrText>
            </w:r>
            <w:r>
              <w:rPr>
                <w:noProof/>
                <w:webHidden/>
              </w:rPr>
            </w:r>
            <w:r>
              <w:rPr>
                <w:noProof/>
                <w:webHidden/>
              </w:rPr>
              <w:fldChar w:fldCharType="separate"/>
            </w:r>
            <w:r>
              <w:rPr>
                <w:noProof/>
                <w:webHidden/>
              </w:rPr>
              <w:t>97</w:t>
            </w:r>
            <w:r>
              <w:rPr>
                <w:noProof/>
                <w:webHidden/>
              </w:rPr>
              <w:fldChar w:fldCharType="end"/>
            </w:r>
          </w:hyperlink>
        </w:p>
        <w:p w14:paraId="2622D489" w14:textId="62F3F247"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64956762"/>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24ED4F55"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AF6366">
        <w:rPr>
          <w:rFonts w:cs="Arial"/>
          <w:noProof/>
        </w:rPr>
        <w:t>April</w:t>
      </w:r>
      <w:r w:rsidR="00FE75D0">
        <w:rPr>
          <w:rFonts w:cs="Arial"/>
          <w:noProof/>
        </w:rPr>
        <w:t xml:space="preserve"> 202</w:t>
      </w:r>
      <w:r w:rsidR="00AF6366">
        <w:rPr>
          <w:rFonts w:cs="Arial"/>
          <w:noProof/>
        </w:rPr>
        <w:t>4</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AF6366">
        <w:rPr>
          <w:rFonts w:cs="Arial"/>
          <w:noProof/>
        </w:rPr>
        <w:t>April 2024</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164956763"/>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164956764"/>
      <w:r w:rsidRPr="00A73003">
        <w:rPr>
          <w:noProof/>
          <w:lang w:val="en-GB"/>
        </w:rPr>
        <w:t>Who we are</w:t>
      </w:r>
      <w:bookmarkEnd w:id="8"/>
      <w:bookmarkEnd w:id="9"/>
    </w:p>
    <w:p w14:paraId="30E7315F" w14:textId="77777777" w:rsidR="0019415C" w:rsidRDefault="0019415C" w:rsidP="0019415C">
      <w:pPr>
        <w:pStyle w:val="ListParagraph"/>
        <w:spacing w:after="120"/>
        <w:ind w:left="-27"/>
        <w:rPr>
          <w:rFonts w:ascii="Calibri" w:eastAsia="Calibri" w:hAnsi="Calibri" w:cs="Times New Roman"/>
          <w:bCs/>
          <w:sz w:val="24"/>
          <w:szCs w:val="24"/>
        </w:rPr>
      </w:pPr>
      <w:bookmarkStart w:id="10" w:name="_Toc97641745"/>
      <w:bookmarkStart w:id="11" w:name="_Toc164956765"/>
      <w:r>
        <w:rPr>
          <w:rFonts w:ascii="Calibri" w:eastAsia="Calibri" w:hAnsi="Calibri" w:cs="Times New Roman"/>
          <w:bCs/>
          <w:sz w:val="24"/>
          <w:szCs w:val="24"/>
        </w:rPr>
        <w:t>We are The Muswell Hill Practice and provide Primary Care services to our patients registered with us.</w:t>
      </w: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2B1D290F"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164956766"/>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C2160B">
        <w:rPr>
          <w:noProof/>
          <w:lang w:val="en-GB"/>
        </w:rPr>
        <w:t xml:space="preserve"> </w:t>
      </w:r>
      <w:r w:rsidR="00C2160B">
        <w:rPr>
          <w:noProof/>
        </w:rPr>
        <w:t xml:space="preserve">data (known as or sensitive personal) </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w:t>
      </w:r>
      <w:proofErr w:type="gramStart"/>
      <w:r w:rsidR="008F35B7" w:rsidRPr="00A73003">
        <w:rPr>
          <w:rFonts w:cs="Verdana"/>
        </w:rPr>
        <w:t>in order to</w:t>
      </w:r>
      <w:proofErr w:type="gramEnd"/>
      <w:r w:rsidR="008F35B7" w:rsidRPr="00A73003">
        <w:rPr>
          <w:rFonts w:cs="Verdana"/>
        </w:rPr>
        <w:t xml:space="preserve">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0564A6B5" w:rsidR="001A1DC2" w:rsidRDefault="00702B32" w:rsidP="001A1DC2">
      <w:pPr>
        <w:spacing w:after="120"/>
        <w:rPr>
          <w:rFonts w:cs="Arial"/>
        </w:rPr>
      </w:pPr>
      <w:r w:rsidRPr="00A73003">
        <w:rPr>
          <w:rFonts w:cs="Verdana,BoldItalic"/>
          <w:b/>
          <w:bCs/>
          <w:i/>
          <w:iCs/>
        </w:rPr>
        <w:lastRenderedPageBreak/>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7B55E057" w:rsidR="001B0B5A" w:rsidRPr="00A73003" w:rsidRDefault="001B0B5A" w:rsidP="001A1DC2">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164956767"/>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p w14:paraId="37C9C4A0" w14:textId="77777777" w:rsidR="00AC1103" w:rsidRDefault="00AC1103" w:rsidP="00AC1103">
      <w:pPr>
        <w:spacing w:after="120"/>
        <w:rPr>
          <w:rStyle w:val="tgc"/>
        </w:rPr>
      </w:pPr>
      <w:r>
        <w:rPr>
          <w:rStyle w:val="tgc"/>
        </w:rPr>
        <w:t>The Muswell Hill Practice, 54 Muswell Hill, London, N10 3ST.  0208 365 3303.</w:t>
      </w:r>
    </w:p>
    <w:p w14:paraId="52890EDB" w14:textId="77777777" w:rsidR="00AC1103" w:rsidRDefault="00AC1103" w:rsidP="00AC1103">
      <w:pPr>
        <w:spacing w:after="120"/>
        <w:rPr>
          <w:rStyle w:val="tgc"/>
          <w:color w:val="FF0000"/>
        </w:rPr>
      </w:pPr>
      <w:r>
        <w:rPr>
          <w:rStyle w:val="tgc"/>
        </w:rPr>
        <w:t>Practice ICO Reference Number: Z6960432</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164956768"/>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777777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proposing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164956769"/>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885546">
        <w:trPr>
          <w:tblHeader/>
        </w:trPr>
        <w:tc>
          <w:tcPr>
            <w:tcW w:w="2552" w:type="dxa"/>
            <w:shd w:val="clear" w:color="auto" w:fill="C6D9F1" w:themeFill="text2" w:themeFillTint="33"/>
          </w:tcPr>
          <w:p w14:paraId="4B2E5CB1" w14:textId="77720DB2" w:rsidR="00032405" w:rsidRPr="00A73003" w:rsidRDefault="00032405" w:rsidP="00374E0C">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4CA6BD14" w14:textId="77777777" w:rsidR="00032405" w:rsidRPr="00A73003" w:rsidRDefault="00032405" w:rsidP="000C0517">
            <w:pPr>
              <w:rPr>
                <w:b/>
              </w:rPr>
            </w:pPr>
            <w:r w:rsidRPr="00A73003">
              <w:rPr>
                <w:b/>
              </w:rPr>
              <w:t xml:space="preserve">Purpose of the processing </w:t>
            </w:r>
          </w:p>
        </w:tc>
        <w:tc>
          <w:tcPr>
            <w:tcW w:w="1973" w:type="dxa"/>
            <w:shd w:val="clear" w:color="auto" w:fill="C6D9F1" w:themeFill="text2" w:themeFillTint="33"/>
          </w:tcPr>
          <w:p w14:paraId="33B08CBF" w14:textId="77777777" w:rsidR="00032405" w:rsidRPr="00A73003" w:rsidRDefault="00032405" w:rsidP="000A63DC">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C0517">
            <w:pPr>
              <w:jc w:val="center"/>
              <w:rPr>
                <w:b/>
              </w:rPr>
            </w:pPr>
            <w:r>
              <w:rPr>
                <w:b/>
              </w:rPr>
              <w:t>Lawful basis (UK GDPR)</w:t>
            </w:r>
          </w:p>
          <w:p w14:paraId="5DDEDA49" w14:textId="48FAAA26" w:rsidR="00032405" w:rsidRPr="00A73003" w:rsidRDefault="00032405" w:rsidP="008732C4">
            <w:pPr>
              <w:jc w:val="center"/>
              <w:rPr>
                <w:b/>
                <w:i/>
              </w:rPr>
            </w:pPr>
          </w:p>
        </w:tc>
        <w:tc>
          <w:tcPr>
            <w:tcW w:w="4365" w:type="dxa"/>
            <w:shd w:val="clear" w:color="auto" w:fill="C6D9F1" w:themeFill="text2" w:themeFillTint="33"/>
          </w:tcPr>
          <w:p w14:paraId="49691875" w14:textId="77777777" w:rsidR="00032405" w:rsidRPr="00A73003" w:rsidRDefault="00032405" w:rsidP="00AA58E2">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885546">
        <w:tc>
          <w:tcPr>
            <w:tcW w:w="2552" w:type="dxa"/>
            <w:tcBorders>
              <w:top w:val="single" w:sz="4" w:space="0" w:color="auto"/>
            </w:tcBorders>
          </w:tcPr>
          <w:p w14:paraId="5F7B6DE6" w14:textId="77777777" w:rsidR="00394897" w:rsidRDefault="00372605" w:rsidP="00131498">
            <w:pPr>
              <w:pStyle w:val="Header"/>
              <w:rPr>
                <w:b/>
                <w:noProof/>
              </w:rPr>
            </w:pPr>
            <w:r w:rsidRPr="00A73003">
              <w:rPr>
                <w:b/>
                <w:noProof/>
              </w:rPr>
              <w:t xml:space="preserve">NHS Trusts – Hospitals, Community or Mental Health Trusts.  </w:t>
            </w:r>
          </w:p>
          <w:p w14:paraId="6BB6D63B" w14:textId="77777777" w:rsidR="00394897" w:rsidRDefault="00394897" w:rsidP="00131498">
            <w:pPr>
              <w:pStyle w:val="Header"/>
              <w:rPr>
                <w:b/>
                <w:noProof/>
              </w:rPr>
            </w:pPr>
          </w:p>
          <w:p w14:paraId="44A858E0" w14:textId="19A69483" w:rsidR="00236C8B" w:rsidRPr="00236C8B" w:rsidRDefault="00236C8B" w:rsidP="00131498">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EE5CFF">
            <w:pPr>
              <w:spacing w:after="120"/>
              <w:rPr>
                <w:b/>
                <w:lang w:eastAsia="en-GB"/>
              </w:rPr>
            </w:pPr>
            <w:r w:rsidRPr="00A73003">
              <w:rPr>
                <w:rFonts w:cs="Verdana"/>
              </w:rPr>
              <w:t xml:space="preserve">Personal data concerning your GP medical record may be shared with NHS Trusts </w:t>
            </w:r>
            <w:proofErr w:type="gramStart"/>
            <w:r w:rsidRPr="00A73003">
              <w:rPr>
                <w:rFonts w:cs="Verdana"/>
              </w:rPr>
              <w:t>in order to</w:t>
            </w:r>
            <w:proofErr w:type="gramEnd"/>
            <w:r w:rsidRPr="00A73003">
              <w:rPr>
                <w:rFonts w:cs="Verdana"/>
              </w:rPr>
              <w:t xml:space="preserve"> enable their healthcare professionals make the </w:t>
            </w:r>
            <w:proofErr w:type="gramStart"/>
            <w:r w:rsidRPr="00A73003">
              <w:rPr>
                <w:rFonts w:cs="Verdana"/>
              </w:rPr>
              <w:t>best informed</w:t>
            </w:r>
            <w:proofErr w:type="gramEnd"/>
            <w:r w:rsidRPr="00A73003">
              <w:rPr>
                <w:rFonts w:cs="Verdana"/>
              </w:rPr>
              <w:t xml:space="preserve"> decision about your health </w:t>
            </w:r>
            <w:proofErr w:type="gramStart"/>
            <w:r w:rsidRPr="00A73003">
              <w:rPr>
                <w:rFonts w:cs="Verdana"/>
              </w:rPr>
              <w:t>needs, and</w:t>
            </w:r>
            <w:proofErr w:type="gramEnd"/>
            <w:r w:rsidRPr="00A73003">
              <w:rPr>
                <w:rFonts w:cs="Verdana"/>
              </w:rPr>
              <w:t xml:space="preserve">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EE5CFF">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EE5CFF">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EE5CFF">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7F441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D870D8">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D870D8">
            <w:pPr>
              <w:rPr>
                <w:color w:val="000000"/>
                <w:lang w:eastAsia="en-GB"/>
              </w:rPr>
            </w:pPr>
          </w:p>
          <w:p w14:paraId="49FCA246" w14:textId="43D9FA9E" w:rsidR="00B67D3C" w:rsidRPr="00A73003" w:rsidRDefault="00B67D3C" w:rsidP="00D870D8">
            <w:pPr>
              <w:rPr>
                <w:b/>
              </w:rPr>
            </w:pPr>
          </w:p>
        </w:tc>
        <w:tc>
          <w:tcPr>
            <w:tcW w:w="1973" w:type="dxa"/>
            <w:tcBorders>
              <w:top w:val="single" w:sz="4" w:space="0" w:color="auto"/>
              <w:bottom w:val="single" w:sz="4" w:space="0" w:color="auto"/>
            </w:tcBorders>
          </w:tcPr>
          <w:p w14:paraId="7BEA3769" w14:textId="5FEDF71A" w:rsidR="00372605" w:rsidRPr="00A73003" w:rsidRDefault="00372605" w:rsidP="00EE5CFF">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374E0C">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EE5CFF">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66FE476F" w14:textId="0823AE28" w:rsidR="00372605" w:rsidRPr="00A73003" w:rsidRDefault="00372605" w:rsidP="00EC09F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EC09F0">
            <w:pPr>
              <w:rPr>
                <w:rFonts w:eastAsia="Times New Roman" w:cstheme="minorHAnsi"/>
                <w:color w:val="0000FF" w:themeColor="hyperlink"/>
                <w:u w:val="single"/>
              </w:rPr>
            </w:pPr>
          </w:p>
          <w:p w14:paraId="0A78872B" w14:textId="466C9300" w:rsidR="00372605" w:rsidRPr="00A73003" w:rsidRDefault="00372605" w:rsidP="00EE5CFF">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EE5CF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EE5CFF">
            <w:pPr>
              <w:rPr>
                <w:b/>
              </w:rPr>
            </w:pPr>
          </w:p>
          <w:p w14:paraId="150A01F4"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EE5CFF">
            <w:pPr>
              <w:spacing w:after="120"/>
            </w:pPr>
            <w:hyperlink r:id="rId17" w:history="1">
              <w:r w:rsidRPr="00A73003">
                <w:rPr>
                  <w:rStyle w:val="Hyperlink"/>
                </w:rPr>
                <w:t>Data Protection Act 2018 Section 10</w:t>
              </w:r>
            </w:hyperlink>
            <w:r w:rsidRPr="00A73003">
              <w:t xml:space="preserve"> </w:t>
            </w:r>
          </w:p>
          <w:p w14:paraId="738FA318" w14:textId="391C3E79" w:rsidR="00372605" w:rsidRPr="00A73003" w:rsidRDefault="00164BD3" w:rsidP="00EE5CFF">
            <w:pPr>
              <w:spacing w:after="120"/>
              <w:rPr>
                <w:rFonts w:eastAsia="Calibri" w:cs="Times New Roman"/>
                <w:bCs/>
              </w:rPr>
            </w:pPr>
            <w:hyperlink r:id="rId18" w:history="1">
              <w:r w:rsidRPr="00164BD3">
                <w:rPr>
                  <w:rStyle w:val="Hyperlink"/>
                </w:rPr>
                <w:t>Section 251B Health and Social Care Act 2012</w:t>
              </w:r>
            </w:hyperlink>
          </w:p>
          <w:p w14:paraId="6870B492" w14:textId="3F8ECE00" w:rsidR="00372605" w:rsidRPr="00A73003" w:rsidRDefault="00372605" w:rsidP="00EE5CFF">
            <w:pPr>
              <w:rPr>
                <w:rFonts w:eastAsia="Calibri" w:cs="Times New Roman"/>
                <w:bCs/>
                <w:color w:val="0000FF" w:themeColor="hyperlink"/>
                <w:u w:val="single"/>
              </w:rPr>
            </w:pPr>
            <w:hyperlink r:id="rId19"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EE5CF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CE3944">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641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641E9">
            <w:pPr>
              <w:autoSpaceDE w:val="0"/>
              <w:autoSpaceDN w:val="0"/>
              <w:adjustRightInd w:val="0"/>
              <w:rPr>
                <w:rFonts w:cs="Helvetica"/>
                <w:shd w:val="clear" w:color="auto" w:fill="FFFFFF"/>
              </w:rPr>
            </w:pPr>
          </w:p>
          <w:p w14:paraId="1665F39A" w14:textId="77777777" w:rsidR="00372605" w:rsidRPr="00A73003" w:rsidRDefault="00372605" w:rsidP="000641E9">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641E9">
            <w:pPr>
              <w:autoSpaceDE w:val="0"/>
              <w:autoSpaceDN w:val="0"/>
              <w:adjustRightInd w:val="0"/>
              <w:rPr>
                <w:rFonts w:cs="Helvetica"/>
                <w:shd w:val="clear" w:color="auto" w:fill="FFFFFF"/>
              </w:rPr>
            </w:pPr>
          </w:p>
          <w:p w14:paraId="6CDCE521" w14:textId="22D1B9F1" w:rsidR="00906A9E" w:rsidRPr="00A73003" w:rsidRDefault="00372605" w:rsidP="00906A9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AA58E2">
            <w:pPr>
              <w:autoSpaceDE w:val="0"/>
              <w:autoSpaceDN w:val="0"/>
              <w:adjustRightInd w:val="0"/>
              <w:rPr>
                <w:rFonts w:cs="Helvetica"/>
                <w:shd w:val="clear" w:color="auto" w:fill="FFFFFF"/>
              </w:rPr>
            </w:pPr>
          </w:p>
        </w:tc>
      </w:tr>
      <w:tr w:rsidR="00372605" w:rsidRPr="00A73003" w14:paraId="7AF30C29" w14:textId="77777777" w:rsidTr="00885546">
        <w:tc>
          <w:tcPr>
            <w:tcW w:w="2552" w:type="dxa"/>
          </w:tcPr>
          <w:p w14:paraId="0728035C" w14:textId="77777777" w:rsidR="00372605" w:rsidRPr="00A73003" w:rsidRDefault="00372605" w:rsidP="00453786">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AE50A2">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AE50A2">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AE50A2">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AE50A2">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F37671">
            <w:pPr>
              <w:spacing w:after="120"/>
              <w:rPr>
                <w:rFonts w:eastAsia="Calibri" w:cs="Times New Roman"/>
                <w:sz w:val="28"/>
                <w:szCs w:val="28"/>
              </w:rPr>
            </w:pPr>
          </w:p>
          <w:p w14:paraId="4A58DEF5" w14:textId="77777777" w:rsidR="00372605" w:rsidRPr="00A73003" w:rsidRDefault="00372605" w:rsidP="00726366">
            <w:pPr>
              <w:spacing w:after="120"/>
              <w:rPr>
                <w:rFonts w:cstheme="minorHAnsi"/>
              </w:rPr>
            </w:pPr>
          </w:p>
        </w:tc>
        <w:tc>
          <w:tcPr>
            <w:tcW w:w="2126" w:type="dxa"/>
          </w:tcPr>
          <w:p w14:paraId="76B35D32" w14:textId="38D66860" w:rsidR="00372605" w:rsidRPr="00A73003" w:rsidRDefault="004F205A" w:rsidP="00AE50A2">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00372605" w:rsidRPr="00A73003">
              <w:rPr>
                <w:rFonts w:cstheme="minorHAnsi"/>
              </w:rPr>
              <w:t xml:space="preserve"> </w:t>
            </w:r>
          </w:p>
          <w:p w14:paraId="5A0B4425" w14:textId="3E55BA20" w:rsidR="00372605" w:rsidRPr="00A73003" w:rsidRDefault="00372605" w:rsidP="00AE50A2">
            <w:pPr>
              <w:rPr>
                <w:rFonts w:cstheme="minorHAnsi"/>
              </w:rPr>
            </w:pPr>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w:t>
            </w:r>
            <w:proofErr w:type="gramStart"/>
            <w:r w:rsidRPr="00A73003">
              <w:rPr>
                <w:rFonts w:cs="Helvetica"/>
                <w:shd w:val="clear" w:color="auto" w:fill="FFFFFF"/>
              </w:rPr>
              <w:t>subject</w:t>
            </w:r>
            <w:r w:rsidR="001B4806">
              <w:rPr>
                <w:rFonts w:cs="Helvetica"/>
                <w:shd w:val="clear" w:color="auto" w:fill="FFFFFF"/>
              </w:rPr>
              <w:t>;</w:t>
            </w:r>
            <w:proofErr w:type="gramEnd"/>
          </w:p>
          <w:p w14:paraId="359356FC" w14:textId="77777777" w:rsidR="00D9691B" w:rsidRDefault="00D9691B" w:rsidP="00AE50A2">
            <w:pPr>
              <w:spacing w:after="120"/>
              <w:rPr>
                <w:lang w:eastAsia="en-GB"/>
              </w:rPr>
            </w:pPr>
          </w:p>
          <w:p w14:paraId="14CF97DF" w14:textId="34D9812E" w:rsidR="00372605" w:rsidRPr="00A73003" w:rsidRDefault="00372605" w:rsidP="00AE50A2">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AE50A2">
            <w:pPr>
              <w:spacing w:after="120"/>
              <w:rPr>
                <w:rFonts w:cstheme="minorHAnsi"/>
                <w:i/>
              </w:rPr>
            </w:pPr>
          </w:p>
          <w:p w14:paraId="157C85B5"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65790D">
            <w:pPr>
              <w:spacing w:after="120"/>
            </w:pPr>
            <w:hyperlink r:id="rId21" w:history="1">
              <w:r w:rsidRPr="00A73003">
                <w:rPr>
                  <w:rStyle w:val="Hyperlink"/>
                </w:rPr>
                <w:t>Data Protection Act 2018 Section 10</w:t>
              </w:r>
            </w:hyperlink>
            <w:r w:rsidRPr="00A73003">
              <w:t xml:space="preserve"> </w:t>
            </w:r>
          </w:p>
          <w:p w14:paraId="0960A652" w14:textId="77777777" w:rsidR="00A87F84" w:rsidRPr="00A73003" w:rsidRDefault="00A87F84" w:rsidP="00A87F84">
            <w:pPr>
              <w:spacing w:after="120"/>
              <w:rPr>
                <w:rFonts w:eastAsia="Calibri" w:cs="Times New Roman"/>
                <w:bCs/>
              </w:rPr>
            </w:pPr>
            <w:hyperlink r:id="rId22" w:history="1">
              <w:r w:rsidRPr="00164BD3">
                <w:rPr>
                  <w:rStyle w:val="Hyperlink"/>
                </w:rPr>
                <w:t>Section 251B Health and Social Care Act 2012</w:t>
              </w:r>
            </w:hyperlink>
          </w:p>
          <w:p w14:paraId="1CC708C1" w14:textId="7F14142A" w:rsidR="00372605" w:rsidRPr="00A73003" w:rsidRDefault="003D3CC7" w:rsidP="00DE26C8">
            <w:pPr>
              <w:spacing w:after="120"/>
              <w:rPr>
                <w:rFonts w:eastAsia="Calibri" w:cs="Times New Roman"/>
                <w:bCs/>
              </w:rPr>
            </w:pPr>
            <w:hyperlink r:id="rId23"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912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647B4C">
            <w:pPr>
              <w:rPr>
                <w:color w:val="000000"/>
                <w:lang w:eastAsia="en-GB"/>
              </w:rPr>
            </w:pPr>
          </w:p>
          <w:p w14:paraId="3058FB71" w14:textId="77777777" w:rsidR="00372605" w:rsidRPr="00A73003" w:rsidRDefault="00372605" w:rsidP="009F7209">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9F7209">
            <w:pPr>
              <w:rPr>
                <w:color w:val="000000"/>
                <w:lang w:eastAsia="en-GB"/>
              </w:rPr>
            </w:pPr>
          </w:p>
          <w:p w14:paraId="6A31D9DF" w14:textId="77777777" w:rsidR="00372605" w:rsidRPr="00A73003" w:rsidRDefault="00372605" w:rsidP="009F7209">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9F7209">
            <w:pPr>
              <w:rPr>
                <w:color w:val="000000"/>
                <w:lang w:eastAsia="en-GB"/>
              </w:rPr>
            </w:pPr>
          </w:p>
          <w:p w14:paraId="3B064788" w14:textId="116EC27E" w:rsidR="00372605" w:rsidRPr="00A73003" w:rsidRDefault="00037336"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885546">
        <w:tc>
          <w:tcPr>
            <w:tcW w:w="2552" w:type="dxa"/>
          </w:tcPr>
          <w:p w14:paraId="63A09B46" w14:textId="77777777" w:rsidR="00687161" w:rsidRDefault="00372605"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44365F">
            <w:pPr>
              <w:rPr>
                <w:rFonts w:eastAsia="Times New Roman" w:cs="Times New Roman"/>
                <w:b/>
                <w:color w:val="333333"/>
                <w:lang w:eastAsia="en-GB"/>
              </w:rPr>
            </w:pPr>
          </w:p>
          <w:p w14:paraId="59268657" w14:textId="2371AC7D" w:rsidR="00372605" w:rsidRPr="00A73003" w:rsidRDefault="00372605" w:rsidP="0044365F">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with other providers, to provide </w:t>
            </w:r>
            <w:proofErr w:type="gramStart"/>
            <w:r w:rsidR="0065790D" w:rsidRPr="00A73003">
              <w:rPr>
                <w:rFonts w:eastAsia="Times New Roman" w:cs="Times New Roman"/>
                <w:b/>
                <w:color w:val="333333"/>
                <w:lang w:eastAsia="en-GB"/>
              </w:rPr>
              <w:t>joined-up</w:t>
            </w:r>
            <w:proofErr w:type="gramEnd"/>
            <w:r w:rsidR="0065790D" w:rsidRPr="00A73003">
              <w:rPr>
                <w:rFonts w:eastAsia="Times New Roman" w:cs="Times New Roman"/>
                <w:b/>
                <w:color w:val="333333"/>
                <w:lang w:eastAsia="en-GB"/>
              </w:rPr>
              <w:t xml:space="preserve"> and effective care</w:t>
            </w:r>
            <w:r w:rsidRPr="00A73003">
              <w:rPr>
                <w:rFonts w:eastAsia="Times New Roman" w:cs="Times New Roman"/>
                <w:b/>
                <w:color w:val="333333"/>
                <w:lang w:eastAsia="en-GB"/>
              </w:rPr>
              <w:t>)</w:t>
            </w:r>
          </w:p>
          <w:p w14:paraId="0A7C95DC" w14:textId="77777777" w:rsidR="00F3327F" w:rsidRPr="00A73003" w:rsidRDefault="00F3327F" w:rsidP="0044365F">
            <w:pPr>
              <w:rPr>
                <w:rFonts w:eastAsia="Times New Roman" w:cs="Times New Roman"/>
                <w:b/>
                <w:color w:val="333333"/>
                <w:lang w:eastAsia="en-GB"/>
              </w:rPr>
            </w:pPr>
          </w:p>
          <w:p w14:paraId="234052B8" w14:textId="41C4BAC4" w:rsidR="00F3327F" w:rsidRPr="00A73003" w:rsidRDefault="00F3327F"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44365F">
            <w:pPr>
              <w:rPr>
                <w:b/>
                <w:color w:val="333333"/>
              </w:rPr>
            </w:pPr>
          </w:p>
          <w:p w14:paraId="384A32B8" w14:textId="77777777" w:rsidR="00372605" w:rsidRPr="00A73003" w:rsidRDefault="00372605" w:rsidP="0065790D">
            <w:pPr>
              <w:rPr>
                <w:b/>
              </w:rPr>
            </w:pPr>
          </w:p>
        </w:tc>
        <w:tc>
          <w:tcPr>
            <w:tcW w:w="4973" w:type="dxa"/>
          </w:tcPr>
          <w:p w14:paraId="1188A12D" w14:textId="67D18877" w:rsidR="00372605" w:rsidRPr="00A73003" w:rsidRDefault="00372605" w:rsidP="00211B7D">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211B7D">
            <w:pPr>
              <w:spacing w:after="120"/>
            </w:pPr>
            <w:r w:rsidRPr="00A73003">
              <w:lastRenderedPageBreak/>
              <w:t xml:space="preserve">Primary Care Networks (PCNs) are </w:t>
            </w:r>
            <w:proofErr w:type="gramStart"/>
            <w:r w:rsidRPr="00A73003">
              <w:t>similar, but</w:t>
            </w:r>
            <w:proofErr w:type="gramEnd"/>
            <w:r w:rsidRPr="00A73003">
              <w:t xml:space="preserve"> are led at the GP level and may involve a variety of other organisations also noted in this privacy notice.</w:t>
            </w:r>
          </w:p>
          <w:p w14:paraId="4C03685A" w14:textId="44EA73EE" w:rsidR="00BB2F9B" w:rsidRPr="00A73003" w:rsidRDefault="00BB2F9B" w:rsidP="00211B7D">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211B7D">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E5034F">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E5034F">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w:t>
            </w:r>
            <w:proofErr w:type="gramStart"/>
            <w:r w:rsidR="00372605" w:rsidRPr="00A73003">
              <w:rPr>
                <w:rFonts w:cs="Verdana"/>
              </w:rPr>
              <w:t>in order to</w:t>
            </w:r>
            <w:proofErr w:type="gramEnd"/>
            <w:r w:rsidR="00372605" w:rsidRPr="00A73003">
              <w:rPr>
                <w:rFonts w:cs="Verdana"/>
              </w:rPr>
              <w:t xml:space="preserve"> enable them </w:t>
            </w:r>
            <w:proofErr w:type="gramStart"/>
            <w:r w:rsidR="00372605" w:rsidRPr="00A73003">
              <w:rPr>
                <w:rFonts w:cs="Verdana"/>
              </w:rPr>
              <w:t>make</w:t>
            </w:r>
            <w:proofErr w:type="gramEnd"/>
            <w:r w:rsidR="00372605" w:rsidRPr="00A73003">
              <w:rPr>
                <w:rFonts w:cs="Verdana"/>
              </w:rPr>
              <w:t xml:space="preserve"> the </w:t>
            </w:r>
            <w:proofErr w:type="gramStart"/>
            <w:r w:rsidR="00372605" w:rsidRPr="00A73003">
              <w:rPr>
                <w:rFonts w:cs="Verdana"/>
              </w:rPr>
              <w:t>best informed</w:t>
            </w:r>
            <w:proofErr w:type="gramEnd"/>
            <w:r w:rsidR="00372605" w:rsidRPr="00A73003">
              <w:rPr>
                <w:rFonts w:cs="Verdana"/>
              </w:rPr>
              <w:t xml:space="preserve"> decision about your health/care </w:t>
            </w:r>
            <w:proofErr w:type="gramStart"/>
            <w:r w:rsidR="00372605" w:rsidRPr="00A73003">
              <w:rPr>
                <w:rFonts w:cs="Verdana"/>
              </w:rPr>
              <w:t>needs, and</w:t>
            </w:r>
            <w:proofErr w:type="gramEnd"/>
            <w:r w:rsidR="00372605" w:rsidRPr="00A73003">
              <w:rPr>
                <w:rFonts w:cs="Verdana"/>
              </w:rPr>
              <w:t xml:space="preserve"> provide you with the best possible care. </w:t>
            </w:r>
          </w:p>
          <w:p w14:paraId="59568FEB" w14:textId="77777777" w:rsidR="00372605" w:rsidRPr="00A73003" w:rsidRDefault="00372605" w:rsidP="00E5034F">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44365F">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337BD7">
            <w:pPr>
              <w:spacing w:after="120"/>
              <w:rPr>
                <w:rFonts w:eastAsia="Calibri" w:cs="Times New Roman"/>
                <w:sz w:val="28"/>
                <w:szCs w:val="28"/>
              </w:rPr>
            </w:pPr>
          </w:p>
        </w:tc>
        <w:tc>
          <w:tcPr>
            <w:tcW w:w="2126" w:type="dxa"/>
          </w:tcPr>
          <w:p w14:paraId="066056CF" w14:textId="77777777" w:rsidR="00B035BB" w:rsidRPr="00A73003" w:rsidRDefault="00B035BB" w:rsidP="00B035B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5ADE27A" w14:textId="4044CB05" w:rsidR="00372605" w:rsidRPr="00A73003" w:rsidRDefault="00372605" w:rsidP="00E5034F">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14:paraId="6AD6200F" w14:textId="77777777" w:rsidR="00372605" w:rsidRPr="00A73003" w:rsidRDefault="00372605" w:rsidP="00E5034F">
            <w:pPr>
              <w:rPr>
                <w:rFonts w:eastAsia="Times New Roman" w:cstheme="minorHAnsi"/>
              </w:rPr>
            </w:pPr>
          </w:p>
          <w:p w14:paraId="08E5F125" w14:textId="7ABDEAD4" w:rsidR="00372605" w:rsidRPr="00A73003" w:rsidRDefault="00372605" w:rsidP="00E5034F">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E5034F">
            <w:pPr>
              <w:rPr>
                <w:b/>
              </w:rPr>
            </w:pPr>
          </w:p>
          <w:p w14:paraId="35BAD9B0" w14:textId="77777777" w:rsidR="00372605" w:rsidRPr="00A73003" w:rsidRDefault="00372605" w:rsidP="00E5034F">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65790D">
            <w:pPr>
              <w:spacing w:after="120"/>
            </w:pPr>
            <w:hyperlink r:id="rId25" w:history="1">
              <w:r w:rsidRPr="00A73003">
                <w:rPr>
                  <w:rStyle w:val="Hyperlink"/>
                </w:rPr>
                <w:t>Data Protection Act 2018 Section 10</w:t>
              </w:r>
            </w:hyperlink>
            <w:r w:rsidRPr="00A73003">
              <w:t xml:space="preserve"> </w:t>
            </w:r>
          </w:p>
          <w:p w14:paraId="723D5D5F" w14:textId="77777777" w:rsidR="00A87F84" w:rsidRPr="00A73003" w:rsidRDefault="00A87F84" w:rsidP="00A87F84">
            <w:pPr>
              <w:spacing w:after="120"/>
              <w:rPr>
                <w:rFonts w:eastAsia="Calibri" w:cs="Times New Roman"/>
                <w:bCs/>
              </w:rPr>
            </w:pPr>
            <w:hyperlink r:id="rId26" w:history="1">
              <w:r w:rsidRPr="00164BD3">
                <w:rPr>
                  <w:rStyle w:val="Hyperlink"/>
                </w:rPr>
                <w:t>Section 251B Health and Social Care Act 2012</w:t>
              </w:r>
            </w:hyperlink>
          </w:p>
          <w:p w14:paraId="1116A462" w14:textId="5D16EFBE" w:rsidR="00372605" w:rsidRPr="00A73003" w:rsidRDefault="003D3CC7" w:rsidP="0044365F">
            <w:pPr>
              <w:spacing w:after="120"/>
              <w:rPr>
                <w:rFonts w:cstheme="minorHAnsi"/>
              </w:rPr>
            </w:pPr>
            <w:hyperlink r:id="rId27"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E5034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561811AA"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E5034F">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E5034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E5034F">
            <w:pPr>
              <w:autoSpaceDE w:val="0"/>
              <w:autoSpaceDN w:val="0"/>
              <w:adjustRightInd w:val="0"/>
              <w:rPr>
                <w:rFonts w:cs="Helvetica"/>
                <w:shd w:val="clear" w:color="auto" w:fill="FFFFFF"/>
              </w:rPr>
            </w:pPr>
          </w:p>
          <w:p w14:paraId="7C8C9584" w14:textId="77777777" w:rsidR="00372605" w:rsidRPr="00A73003" w:rsidRDefault="00372605" w:rsidP="00E5034F">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E5034F">
            <w:pPr>
              <w:autoSpaceDE w:val="0"/>
              <w:autoSpaceDN w:val="0"/>
              <w:adjustRightInd w:val="0"/>
              <w:rPr>
                <w:rFonts w:cs="Helvetica"/>
                <w:shd w:val="clear" w:color="auto" w:fill="FFFFFF"/>
              </w:rPr>
            </w:pPr>
          </w:p>
          <w:p w14:paraId="069DEE8A" w14:textId="4A1797E8" w:rsidR="00372605" w:rsidRPr="00A73003" w:rsidRDefault="0053241B"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885546">
        <w:tc>
          <w:tcPr>
            <w:tcW w:w="2552" w:type="dxa"/>
          </w:tcPr>
          <w:p w14:paraId="640E6FA0" w14:textId="77777777" w:rsidR="002A5EF0" w:rsidRDefault="00372605" w:rsidP="00D870D8">
            <w:pPr>
              <w:spacing w:after="120"/>
              <w:rPr>
                <w:b/>
              </w:rPr>
            </w:pPr>
            <w:r w:rsidRPr="00366B47">
              <w:rPr>
                <w:b/>
              </w:rPr>
              <w:lastRenderedPageBreak/>
              <w:t>Pharmacists</w:t>
            </w:r>
          </w:p>
          <w:p w14:paraId="47604D58" w14:textId="566E6466" w:rsidR="00372605" w:rsidRPr="00366B47" w:rsidRDefault="00372605" w:rsidP="00D870D8">
            <w:pPr>
              <w:spacing w:after="120"/>
              <w:rPr>
                <w:b/>
              </w:rPr>
            </w:pPr>
            <w:r w:rsidRPr="00366B47">
              <w:rPr>
                <w:b/>
              </w:rPr>
              <w:t xml:space="preserve">Medicines Optimisation </w:t>
            </w:r>
          </w:p>
        </w:tc>
        <w:tc>
          <w:tcPr>
            <w:tcW w:w="4973" w:type="dxa"/>
          </w:tcPr>
          <w:p w14:paraId="7EC31893" w14:textId="5C215C37" w:rsidR="0093576E" w:rsidRDefault="0093576E" w:rsidP="00AF4C08">
            <w:pPr>
              <w:spacing w:after="120"/>
            </w:pPr>
            <w:r>
              <w:t>Delivery of direct care e.g. vaccination, prescription fulfilment</w:t>
            </w:r>
            <w:r w:rsidR="002A5EF0">
              <w:t>.</w:t>
            </w:r>
          </w:p>
          <w:p w14:paraId="54840282" w14:textId="11BF9BA7" w:rsidR="00372605" w:rsidRPr="00A73003" w:rsidRDefault="00372605" w:rsidP="00AF4C08">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AF4C08">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proofErr w:type="gramStart"/>
            <w:r w:rsidRPr="00A73003">
              <w:rPr>
                <w:color w:val="000000"/>
                <w:lang w:eastAsia="en-GB"/>
              </w:rPr>
              <w:t>in order to</w:t>
            </w:r>
            <w:proofErr w:type="gramEnd"/>
            <w:r w:rsidRPr="00A73003">
              <w:rPr>
                <w:color w:val="000000"/>
                <w:lang w:eastAsia="en-GB"/>
              </w:rPr>
              <w:t xml:space="preserve"> provide you with the best medicines. </w:t>
            </w:r>
          </w:p>
          <w:p w14:paraId="11E4ECD7" w14:textId="77777777" w:rsidR="00372605" w:rsidRPr="00A73003" w:rsidRDefault="00372605" w:rsidP="00AF4C08">
            <w:pPr>
              <w:rPr>
                <w:color w:val="000000"/>
                <w:lang w:eastAsia="en-GB"/>
              </w:rPr>
            </w:pPr>
          </w:p>
          <w:p w14:paraId="165EC0D6" w14:textId="77777777" w:rsidR="00372605" w:rsidRPr="00A73003" w:rsidRDefault="00372605" w:rsidP="00AF4C08">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AF4C08">
            <w:pPr>
              <w:rPr>
                <w:color w:val="000000"/>
                <w:lang w:eastAsia="en-GB"/>
              </w:rPr>
            </w:pPr>
          </w:p>
          <w:p w14:paraId="63BB8704" w14:textId="77777777" w:rsidR="00372605" w:rsidRPr="00A73003" w:rsidRDefault="00372605" w:rsidP="00B43BDF">
            <w:pPr>
              <w:spacing w:after="120"/>
              <w:rPr>
                <w:rFonts w:cstheme="minorHAnsi"/>
              </w:rPr>
            </w:pPr>
          </w:p>
        </w:tc>
        <w:tc>
          <w:tcPr>
            <w:tcW w:w="1973" w:type="dxa"/>
          </w:tcPr>
          <w:p w14:paraId="2C377DD8" w14:textId="6350A224" w:rsidR="00372605" w:rsidRPr="00A73003" w:rsidRDefault="00372605" w:rsidP="00C0023F">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726366">
            <w:pPr>
              <w:spacing w:after="120"/>
              <w:rPr>
                <w:rFonts w:cstheme="minorHAnsi"/>
              </w:rPr>
            </w:pPr>
          </w:p>
        </w:tc>
        <w:tc>
          <w:tcPr>
            <w:tcW w:w="2126" w:type="dxa"/>
          </w:tcPr>
          <w:p w14:paraId="481DB249"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C8D8AB7" w14:textId="49338F93" w:rsidR="00372605" w:rsidRPr="00A73003" w:rsidRDefault="00372605" w:rsidP="000A12D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A12D2">
            <w:pPr>
              <w:spacing w:after="120"/>
              <w:rPr>
                <w:rStyle w:val="Hyperlink"/>
                <w:rFonts w:eastAsia="Times New Roman" w:cstheme="minorHAnsi"/>
              </w:rPr>
            </w:pPr>
          </w:p>
          <w:p w14:paraId="1255CCA5" w14:textId="7C750B34" w:rsidR="00372605" w:rsidRPr="00A73003" w:rsidRDefault="00372605" w:rsidP="000A12D2">
            <w:pPr>
              <w:spacing w:after="120"/>
              <w:rPr>
                <w:rFonts w:cstheme="minorHAnsi"/>
              </w:rPr>
            </w:pPr>
          </w:p>
          <w:p w14:paraId="0098A106" w14:textId="605E32E0" w:rsidR="00372605" w:rsidRPr="00A73003" w:rsidRDefault="00372605" w:rsidP="000A12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A12D2">
            <w:pPr>
              <w:rPr>
                <w:b/>
              </w:rPr>
            </w:pPr>
          </w:p>
          <w:p w14:paraId="3985BC72" w14:textId="77777777" w:rsidR="00372605" w:rsidRPr="00A73003" w:rsidRDefault="00372605" w:rsidP="000A12D2">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65790D">
            <w:pPr>
              <w:spacing w:after="120"/>
            </w:pPr>
            <w:hyperlink r:id="rId29" w:history="1">
              <w:r w:rsidRPr="00A73003">
                <w:rPr>
                  <w:rStyle w:val="Hyperlink"/>
                </w:rPr>
                <w:t>Data Protection Act 2018 Section 10</w:t>
              </w:r>
            </w:hyperlink>
            <w:r w:rsidRPr="00A73003">
              <w:t xml:space="preserve"> </w:t>
            </w:r>
          </w:p>
          <w:p w14:paraId="39BE80FB" w14:textId="77777777" w:rsidR="00A87F84" w:rsidRPr="00A73003" w:rsidRDefault="00A87F84" w:rsidP="00A87F84">
            <w:pPr>
              <w:spacing w:after="120"/>
              <w:rPr>
                <w:rFonts w:eastAsia="Calibri" w:cs="Times New Roman"/>
                <w:bCs/>
              </w:rPr>
            </w:pPr>
            <w:hyperlink r:id="rId30" w:history="1">
              <w:r w:rsidRPr="00164BD3">
                <w:rPr>
                  <w:rStyle w:val="Hyperlink"/>
                </w:rPr>
                <w:t>Section 251B Health and Social Care Act 2012</w:t>
              </w:r>
            </w:hyperlink>
          </w:p>
          <w:p w14:paraId="10AA3960" w14:textId="25D36460" w:rsidR="00372605" w:rsidRPr="00A73003" w:rsidRDefault="00372605" w:rsidP="000A12D2">
            <w:pPr>
              <w:spacing w:after="120"/>
              <w:rPr>
                <w:rFonts w:eastAsia="Calibri" w:cs="Times New Roman"/>
                <w:bCs/>
              </w:rPr>
            </w:pPr>
          </w:p>
          <w:p w14:paraId="6D67C7C0" w14:textId="77777777" w:rsidR="00372605" w:rsidRPr="00A73003" w:rsidRDefault="00372605" w:rsidP="0044365F">
            <w:pPr>
              <w:spacing w:after="120"/>
              <w:rPr>
                <w:rFonts w:eastAsia="Calibri" w:cs="Times New Roman"/>
                <w:bCs/>
              </w:rPr>
            </w:pPr>
          </w:p>
        </w:tc>
        <w:tc>
          <w:tcPr>
            <w:tcW w:w="4365" w:type="dxa"/>
          </w:tcPr>
          <w:p w14:paraId="41671393" w14:textId="77777777" w:rsidR="00372605" w:rsidRPr="00A73003" w:rsidRDefault="00372605" w:rsidP="000A12D2">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A66CDF0"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AA58E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AA58E2">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A12D2">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A12D2">
            <w:pPr>
              <w:rPr>
                <w:rFonts w:cs="Helvetica"/>
              </w:rPr>
            </w:pPr>
          </w:p>
          <w:p w14:paraId="13E408F9" w14:textId="77777777" w:rsidR="00372605" w:rsidRPr="00A73003" w:rsidRDefault="00372605" w:rsidP="000A12D2">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A12D2">
            <w:pPr>
              <w:rPr>
                <w:rFonts w:ascii="Times New Roman" w:hAnsi="Times New Roman"/>
                <w:color w:val="000000"/>
                <w:sz w:val="24"/>
                <w:szCs w:val="24"/>
                <w:lang w:eastAsia="en-GB"/>
              </w:rPr>
            </w:pPr>
          </w:p>
          <w:p w14:paraId="6EFE9599" w14:textId="77777777" w:rsidR="0053241B" w:rsidRPr="00A73003" w:rsidRDefault="0053241B" w:rsidP="0053241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647B4C">
            <w:pPr>
              <w:rPr>
                <w:rFonts w:eastAsia="Calibri" w:cs="Times New Roman"/>
                <w:bCs/>
              </w:rPr>
            </w:pPr>
          </w:p>
        </w:tc>
      </w:tr>
      <w:tr w:rsidR="00372605" w:rsidRPr="00A73003" w14:paraId="51D6309B" w14:textId="77777777" w:rsidTr="00885546">
        <w:tc>
          <w:tcPr>
            <w:tcW w:w="2552" w:type="dxa"/>
          </w:tcPr>
          <w:p w14:paraId="76D011CB" w14:textId="77777777" w:rsidR="00372605" w:rsidRPr="00A73003" w:rsidRDefault="00372605" w:rsidP="00AF4C08">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AF4C08">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AF4C08">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w:t>
            </w:r>
            <w:proofErr w:type="gramStart"/>
            <w:r w:rsidRPr="00A73003">
              <w:rPr>
                <w:rFonts w:cs="Verdana"/>
              </w:rPr>
              <w:t>in order to</w:t>
            </w:r>
            <w:proofErr w:type="gramEnd"/>
            <w:r w:rsidRPr="00A73003">
              <w:rPr>
                <w:rFonts w:cs="Verdana"/>
              </w:rPr>
              <w:t xml:space="preserve"> enable them </w:t>
            </w:r>
            <w:proofErr w:type="gramStart"/>
            <w:r w:rsidRPr="00A73003">
              <w:rPr>
                <w:rFonts w:cs="Verdana"/>
              </w:rPr>
              <w:t>make</w:t>
            </w:r>
            <w:proofErr w:type="gramEnd"/>
            <w:r w:rsidRPr="00A73003">
              <w:rPr>
                <w:rFonts w:cs="Verdana"/>
              </w:rPr>
              <w:t xml:space="preserve"> the </w:t>
            </w:r>
            <w:proofErr w:type="gramStart"/>
            <w:r w:rsidRPr="00A73003">
              <w:rPr>
                <w:rFonts w:cs="Verdana"/>
              </w:rPr>
              <w:t>best informed</w:t>
            </w:r>
            <w:proofErr w:type="gramEnd"/>
            <w:r w:rsidRPr="00A73003">
              <w:rPr>
                <w:rFonts w:cs="Verdana"/>
              </w:rPr>
              <w:t xml:space="preserve"> decision about your social care needs if required.</w:t>
            </w:r>
          </w:p>
          <w:p w14:paraId="7D128428" w14:textId="402349E2" w:rsidR="00372605" w:rsidRPr="00A73003" w:rsidRDefault="00372605" w:rsidP="00B43BDF">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 xml:space="preserve">your electronic GP </w:t>
            </w:r>
            <w:proofErr w:type="gramStart"/>
            <w:r w:rsidR="00D05EF1">
              <w:rPr>
                <w:color w:val="000000"/>
                <w:lang w:eastAsia="en-GB"/>
              </w:rPr>
              <w:t>record,</w:t>
            </w:r>
            <w:proofErr w:type="gramEnd"/>
            <w:r w:rsidR="00D05EF1">
              <w:rPr>
                <w:color w:val="000000"/>
                <w:lang w:eastAsia="en-GB"/>
              </w:rPr>
              <w:t xml:space="preserve"> your local authority is the data controller for your social care record.</w:t>
            </w:r>
          </w:p>
        </w:tc>
        <w:tc>
          <w:tcPr>
            <w:tcW w:w="1973" w:type="dxa"/>
          </w:tcPr>
          <w:p w14:paraId="4A64E88B" w14:textId="3C2E28C5" w:rsidR="00372605" w:rsidRPr="00A73003" w:rsidRDefault="00372605" w:rsidP="00AF4C0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726366">
            <w:pPr>
              <w:spacing w:after="120"/>
              <w:rPr>
                <w:rFonts w:eastAsia="Calibri" w:cs="Times New Roman"/>
              </w:rPr>
            </w:pPr>
          </w:p>
        </w:tc>
        <w:tc>
          <w:tcPr>
            <w:tcW w:w="2126" w:type="dxa"/>
          </w:tcPr>
          <w:p w14:paraId="11F958FB"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DC20447" w14:textId="614315B2" w:rsidR="00372605" w:rsidRPr="00A73003" w:rsidRDefault="00372605" w:rsidP="00AF4C08">
            <w:pPr>
              <w:spacing w:after="120"/>
              <w:rPr>
                <w:rFonts w:cstheme="minorHAnsi"/>
              </w:rPr>
            </w:pPr>
            <w:r w:rsidRPr="00A73003">
              <w:t xml:space="preserve">Article 6(1) </w:t>
            </w:r>
            <w:r w:rsidRPr="00A73003">
              <w:rPr>
                <w:rFonts w:cstheme="minorHAnsi"/>
              </w:rPr>
              <w:t>(d) (processing for vital interests of data subject) and/</w:t>
            </w:r>
            <w:proofErr w:type="gramStart"/>
            <w:r w:rsidRPr="00A73003">
              <w:rPr>
                <w:rFonts w:cstheme="minorHAnsi"/>
              </w:rPr>
              <w:t>or;</w:t>
            </w:r>
            <w:proofErr w:type="gramEnd"/>
          </w:p>
          <w:p w14:paraId="272AE904" w14:textId="6691E5C4" w:rsidR="00372605" w:rsidRPr="00A73003" w:rsidRDefault="00372605" w:rsidP="00AF4C0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AF4C08">
            <w:pPr>
              <w:rPr>
                <w:rFonts w:eastAsia="Times New Roman" w:cstheme="minorHAnsi"/>
                <w:color w:val="0000FF" w:themeColor="hyperlink"/>
                <w:u w:val="single"/>
              </w:rPr>
            </w:pPr>
          </w:p>
          <w:p w14:paraId="6C087C72" w14:textId="58B24B92" w:rsidR="00372605" w:rsidRPr="00A73003" w:rsidRDefault="00372605" w:rsidP="00AF4C08">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1C9B0286" w14:textId="77777777" w:rsidR="00372605" w:rsidRPr="00A73003" w:rsidRDefault="00372605" w:rsidP="00AF4C08">
            <w:pPr>
              <w:spacing w:after="120"/>
              <w:rPr>
                <w:rFonts w:cstheme="minorHAnsi"/>
              </w:rPr>
            </w:pPr>
          </w:p>
          <w:p w14:paraId="01BC91BF" w14:textId="5A5F0BEA" w:rsidR="00372605" w:rsidRPr="00A73003" w:rsidRDefault="00372605" w:rsidP="00AF4C0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AF4C08">
            <w:pPr>
              <w:rPr>
                <w:b/>
              </w:rPr>
            </w:pPr>
          </w:p>
          <w:p w14:paraId="5BFC4F8A" w14:textId="77777777" w:rsidR="00372605" w:rsidRPr="00A73003" w:rsidRDefault="00372605" w:rsidP="00AF4C08">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3C0027">
            <w:pPr>
              <w:spacing w:after="120"/>
            </w:pPr>
            <w:hyperlink r:id="rId32" w:history="1">
              <w:r w:rsidRPr="00A73003">
                <w:rPr>
                  <w:rStyle w:val="Hyperlink"/>
                </w:rPr>
                <w:t>Data Protection Act 2018 Section 10</w:t>
              </w:r>
            </w:hyperlink>
            <w:r w:rsidRPr="00A73003">
              <w:t xml:space="preserve"> </w:t>
            </w:r>
          </w:p>
          <w:p w14:paraId="7984478E" w14:textId="4A60198D" w:rsidR="00372605" w:rsidRPr="00E55F65" w:rsidRDefault="00E55F65" w:rsidP="00AF4C08">
            <w:pPr>
              <w:spacing w:after="120"/>
              <w:rPr>
                <w:rFonts w:eastAsia="Calibri" w:cs="Times New Roman"/>
                <w:bCs/>
              </w:rPr>
            </w:pPr>
            <w:hyperlink r:id="rId33" w:history="1">
              <w:r w:rsidRPr="00164BD3">
                <w:rPr>
                  <w:rStyle w:val="Hyperlink"/>
                </w:rPr>
                <w:t>Section 251B Health and Social Care Act 2012</w:t>
              </w:r>
            </w:hyperlink>
          </w:p>
        </w:tc>
        <w:tc>
          <w:tcPr>
            <w:tcW w:w="4365" w:type="dxa"/>
          </w:tcPr>
          <w:p w14:paraId="62BA1E66" w14:textId="77777777" w:rsidR="00372605" w:rsidRPr="00A73003" w:rsidRDefault="00372605" w:rsidP="00AF4C0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AF4C08">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AF4C08">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74252504" w14:textId="77777777" w:rsidR="00372605" w:rsidRPr="00A73003" w:rsidRDefault="00372605" w:rsidP="00AF4C08">
            <w:pPr>
              <w:rPr>
                <w:rFonts w:cs="Helvetica"/>
              </w:rPr>
            </w:pPr>
          </w:p>
          <w:p w14:paraId="5009FD64" w14:textId="77777777" w:rsidR="00372605" w:rsidRDefault="00372605" w:rsidP="00AF4C0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AF4C08">
            <w:pPr>
              <w:rPr>
                <w:rFonts w:ascii="Times New Roman" w:hAnsi="Times New Roman"/>
                <w:color w:val="000000"/>
                <w:sz w:val="24"/>
                <w:szCs w:val="24"/>
                <w:lang w:eastAsia="en-GB"/>
              </w:rPr>
            </w:pPr>
          </w:p>
          <w:p w14:paraId="7A52B427" w14:textId="1FC57DA2" w:rsidR="00372605" w:rsidRPr="00A73003" w:rsidRDefault="0053241B" w:rsidP="00E55F65">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885546">
        <w:tc>
          <w:tcPr>
            <w:tcW w:w="2552" w:type="dxa"/>
            <w:tcBorders>
              <w:bottom w:val="single" w:sz="4" w:space="0" w:color="auto"/>
            </w:tcBorders>
          </w:tcPr>
          <w:p w14:paraId="7F8D3EA7" w14:textId="368CACCB" w:rsidR="009C3A79" w:rsidRPr="00A73003" w:rsidRDefault="009C3A79" w:rsidP="00A6677B">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A6677B">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proofErr w:type="gramStart"/>
            <w:r w:rsidRPr="00A73003">
              <w:rPr>
                <w:rFonts w:cs="Verdana"/>
              </w:rPr>
              <w:t>in order to</w:t>
            </w:r>
            <w:proofErr w:type="gramEnd"/>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14:paraId="4980105A" w14:textId="77777777" w:rsidR="009C3A79" w:rsidRPr="00A73003" w:rsidRDefault="009C3A79" w:rsidP="00A6677B">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A6677B">
            <w:pPr>
              <w:spacing w:after="120"/>
              <w:rPr>
                <w:rFonts w:cstheme="minorHAnsi"/>
              </w:rPr>
            </w:pPr>
          </w:p>
        </w:tc>
        <w:tc>
          <w:tcPr>
            <w:tcW w:w="1973" w:type="dxa"/>
            <w:tcBorders>
              <w:bottom w:val="single" w:sz="4" w:space="0" w:color="auto"/>
            </w:tcBorders>
          </w:tcPr>
          <w:p w14:paraId="0BCADEDA" w14:textId="1DAB884F" w:rsidR="009C3A79" w:rsidRPr="00A73003" w:rsidRDefault="009C3A79" w:rsidP="00A6677B">
            <w:pPr>
              <w:spacing w:after="120"/>
              <w:rPr>
                <w:rFonts w:cstheme="minorHAnsi"/>
              </w:rPr>
            </w:pPr>
            <w:r w:rsidRPr="00A73003">
              <w:rPr>
                <w:rFonts w:eastAsia="Calibri" w:cs="Times New Roman"/>
              </w:rPr>
              <w:t xml:space="preserve">All records held by the Practice will be kept for the duration specified in the </w:t>
            </w:r>
            <w:hyperlink r:id="rId34"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633F4F93" w14:textId="77777777" w:rsidR="009C3A79" w:rsidRPr="00A73003" w:rsidRDefault="009C3A79" w:rsidP="00A6677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DC9DC3" w14:textId="77777777" w:rsidR="009C3A79" w:rsidRPr="00A73003" w:rsidRDefault="009C3A79" w:rsidP="00A6677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A6677B">
            <w:pPr>
              <w:rPr>
                <w:rFonts w:eastAsia="Times New Roman" w:cstheme="minorHAnsi"/>
                <w:color w:val="0000FF" w:themeColor="hyperlink"/>
                <w:u w:val="single"/>
              </w:rPr>
            </w:pPr>
          </w:p>
          <w:p w14:paraId="1657A3D6" w14:textId="77777777" w:rsidR="009C3A79" w:rsidRPr="00A73003" w:rsidRDefault="009C3A79" w:rsidP="00A6677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7D6EA2F9" w14:textId="77777777" w:rsidR="009C3A79" w:rsidRPr="00A73003" w:rsidRDefault="009C3A79" w:rsidP="00A6677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A6677B">
            <w:pPr>
              <w:rPr>
                <w:b/>
              </w:rPr>
            </w:pPr>
          </w:p>
          <w:p w14:paraId="7CF5196E" w14:textId="77777777" w:rsidR="009C3A79" w:rsidRPr="00A73003" w:rsidRDefault="009C3A79" w:rsidP="00A6677B">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A6677B">
            <w:pPr>
              <w:spacing w:after="120"/>
            </w:pPr>
            <w:hyperlink r:id="rId35" w:history="1">
              <w:r w:rsidRPr="00A73003">
                <w:rPr>
                  <w:rStyle w:val="Hyperlink"/>
                </w:rPr>
                <w:t>Data Protection Act 2018 Section 10</w:t>
              </w:r>
            </w:hyperlink>
            <w:r w:rsidRPr="00A73003">
              <w:t xml:space="preserve"> </w:t>
            </w:r>
          </w:p>
          <w:p w14:paraId="5D61BD6B" w14:textId="77777777" w:rsidR="0005789D" w:rsidRPr="00A73003" w:rsidRDefault="0005789D" w:rsidP="0005789D">
            <w:pPr>
              <w:spacing w:after="120"/>
              <w:rPr>
                <w:rFonts w:eastAsia="Calibri" w:cs="Times New Roman"/>
                <w:bCs/>
              </w:rPr>
            </w:pPr>
            <w:hyperlink r:id="rId36" w:history="1">
              <w:r w:rsidRPr="00164BD3">
                <w:rPr>
                  <w:rStyle w:val="Hyperlink"/>
                </w:rPr>
                <w:t>Section 251B Health and Social Care Act 2012</w:t>
              </w:r>
            </w:hyperlink>
          </w:p>
          <w:p w14:paraId="0AD7B84A" w14:textId="31F9F611" w:rsidR="009C3A79" w:rsidRPr="00A73003" w:rsidRDefault="009C3A79" w:rsidP="00A6677B">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A6677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9C3A7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41FF143"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A6677B">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A6677B">
            <w:pPr>
              <w:rPr>
                <w:rFonts w:cs="Helvetica"/>
              </w:rPr>
            </w:pPr>
          </w:p>
          <w:p w14:paraId="18813153" w14:textId="77777777" w:rsidR="009C3A79" w:rsidRPr="00A73003" w:rsidRDefault="009C3A79" w:rsidP="00A6677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A6677B">
            <w:pPr>
              <w:rPr>
                <w:rFonts w:ascii="Times New Roman" w:hAnsi="Times New Roman"/>
                <w:color w:val="000000"/>
                <w:sz w:val="24"/>
                <w:szCs w:val="24"/>
                <w:lang w:eastAsia="en-GB"/>
              </w:rPr>
            </w:pPr>
          </w:p>
          <w:p w14:paraId="1D45B7A4" w14:textId="77777777"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A6677B">
            <w:pPr>
              <w:autoSpaceDE w:val="0"/>
              <w:autoSpaceDN w:val="0"/>
              <w:adjustRightInd w:val="0"/>
              <w:rPr>
                <w:rFonts w:cs="Helvetica"/>
                <w:shd w:val="clear" w:color="auto" w:fill="FFFFFF"/>
              </w:rPr>
            </w:pPr>
          </w:p>
        </w:tc>
      </w:tr>
      <w:tr w:rsidR="00372605" w:rsidRPr="00A73003" w14:paraId="7CD76ABD" w14:textId="77777777" w:rsidTr="00885546">
        <w:tc>
          <w:tcPr>
            <w:tcW w:w="2552" w:type="dxa"/>
            <w:tcBorders>
              <w:bottom w:val="single" w:sz="4" w:space="0" w:color="auto"/>
            </w:tcBorders>
          </w:tcPr>
          <w:p w14:paraId="21138EA4" w14:textId="77777777" w:rsidR="00372605" w:rsidRPr="00A73003" w:rsidRDefault="00372605" w:rsidP="00726366">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1356AF">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w:t>
            </w:r>
            <w:proofErr w:type="gramStart"/>
            <w:r w:rsidRPr="00A73003">
              <w:rPr>
                <w:rFonts w:cs="Verdana"/>
              </w:rPr>
              <w:t>in order to</w:t>
            </w:r>
            <w:proofErr w:type="gramEnd"/>
            <w:r w:rsidRPr="00A73003">
              <w:rPr>
                <w:rFonts w:cs="Verdana"/>
              </w:rPr>
              <w:t xml:space="preserve"> enable their care professionals make the </w:t>
            </w:r>
            <w:proofErr w:type="gramStart"/>
            <w:r w:rsidRPr="00A73003">
              <w:rPr>
                <w:rFonts w:cs="Verdana"/>
              </w:rPr>
              <w:t>best informed</w:t>
            </w:r>
            <w:proofErr w:type="gramEnd"/>
            <w:r w:rsidRPr="00A73003">
              <w:rPr>
                <w:rFonts w:cs="Verdana"/>
              </w:rPr>
              <w:t xml:space="preserve"> decision about your care </w:t>
            </w:r>
            <w:proofErr w:type="gramStart"/>
            <w:r w:rsidRPr="00A73003">
              <w:rPr>
                <w:rFonts w:cs="Verdana"/>
              </w:rPr>
              <w:t>needs, and</w:t>
            </w:r>
            <w:proofErr w:type="gramEnd"/>
            <w:r w:rsidRPr="00A73003">
              <w:rPr>
                <w:rFonts w:cs="Verdana"/>
              </w:rPr>
              <w:t xml:space="preserve"> </w:t>
            </w:r>
            <w:r w:rsidRPr="00A73003">
              <w:rPr>
                <w:rFonts w:cs="Verdana"/>
              </w:rPr>
              <w:lastRenderedPageBreak/>
              <w:t xml:space="preserve">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1356AF">
            <w:pPr>
              <w:spacing w:after="120"/>
              <w:rPr>
                <w:rFonts w:cs="Verdana"/>
              </w:rPr>
            </w:pPr>
            <w:r>
              <w:rPr>
                <w:rFonts w:cs="Verdana"/>
              </w:rPr>
              <w:t xml:space="preserve">Note that many care homes are private sector organisations. </w:t>
            </w:r>
          </w:p>
          <w:p w14:paraId="5B934567" w14:textId="77777777" w:rsidR="00372605" w:rsidRPr="00A73003" w:rsidRDefault="00372605" w:rsidP="00B6552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DE26C8">
            <w:pPr>
              <w:spacing w:after="120"/>
              <w:rPr>
                <w:rFonts w:cstheme="minorHAnsi"/>
              </w:rPr>
            </w:pPr>
          </w:p>
        </w:tc>
        <w:tc>
          <w:tcPr>
            <w:tcW w:w="1973" w:type="dxa"/>
            <w:tcBorders>
              <w:bottom w:val="single" w:sz="4" w:space="0" w:color="auto"/>
            </w:tcBorders>
          </w:tcPr>
          <w:p w14:paraId="43244361" w14:textId="27DA19D4" w:rsidR="00372605" w:rsidRPr="00A73003" w:rsidRDefault="00372605" w:rsidP="00B92904">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7"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B73BFF">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BE44FC2" w14:textId="70AAB1FD" w:rsidR="00372605" w:rsidRPr="00A73003" w:rsidRDefault="00372605" w:rsidP="00AB6256">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AB6256">
            <w:pPr>
              <w:rPr>
                <w:rFonts w:eastAsia="Times New Roman" w:cstheme="minorHAnsi"/>
                <w:color w:val="0000FF" w:themeColor="hyperlink"/>
                <w:u w:val="single"/>
              </w:rPr>
            </w:pPr>
          </w:p>
          <w:p w14:paraId="06710980" w14:textId="1226E614" w:rsidR="00372605" w:rsidRPr="00A73003" w:rsidRDefault="00372605" w:rsidP="00AB6256">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AB625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AB6256">
            <w:pPr>
              <w:rPr>
                <w:b/>
              </w:rPr>
            </w:pPr>
          </w:p>
          <w:p w14:paraId="00AA5D0D"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3C0027">
            <w:pPr>
              <w:spacing w:after="120"/>
            </w:pPr>
            <w:hyperlink r:id="rId38" w:history="1">
              <w:r w:rsidRPr="00A73003">
                <w:rPr>
                  <w:rStyle w:val="Hyperlink"/>
                </w:rPr>
                <w:t>Data Protection Act 2018 Section 10</w:t>
              </w:r>
            </w:hyperlink>
            <w:r w:rsidRPr="00A73003">
              <w:t xml:space="preserve"> </w:t>
            </w:r>
          </w:p>
          <w:p w14:paraId="67C09B67" w14:textId="77777777" w:rsidR="0005789D" w:rsidRPr="00A73003" w:rsidRDefault="0005789D" w:rsidP="0005789D">
            <w:pPr>
              <w:spacing w:after="120"/>
              <w:rPr>
                <w:rFonts w:eastAsia="Calibri" w:cs="Times New Roman"/>
                <w:bCs/>
              </w:rPr>
            </w:pPr>
            <w:hyperlink r:id="rId39" w:history="1">
              <w:r w:rsidRPr="00164BD3">
                <w:rPr>
                  <w:rStyle w:val="Hyperlink"/>
                </w:rPr>
                <w:t>Section 251B Health and Social Care Act 2012</w:t>
              </w:r>
            </w:hyperlink>
          </w:p>
          <w:p w14:paraId="22C05D38" w14:textId="16697BD7" w:rsidR="00372605" w:rsidRPr="00A73003" w:rsidRDefault="00372605" w:rsidP="00DE26C8">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710B6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45CEDBE"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710B63">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710B63">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710B63">
            <w:pPr>
              <w:rPr>
                <w:rFonts w:cs="Helvetica"/>
              </w:rPr>
            </w:pPr>
          </w:p>
          <w:p w14:paraId="2D70A7D2" w14:textId="77777777" w:rsidR="00372605" w:rsidRPr="00A73003" w:rsidRDefault="00372605" w:rsidP="00710B6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710B63">
            <w:pPr>
              <w:rPr>
                <w:rFonts w:ascii="Times New Roman" w:hAnsi="Times New Roman"/>
                <w:color w:val="000000"/>
                <w:sz w:val="24"/>
                <w:szCs w:val="24"/>
                <w:lang w:eastAsia="en-GB"/>
              </w:rPr>
            </w:pPr>
          </w:p>
          <w:p w14:paraId="6E6391A5" w14:textId="54373569" w:rsidR="00372605" w:rsidRPr="00A73003" w:rsidRDefault="00310E6E" w:rsidP="001B620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885546">
        <w:tc>
          <w:tcPr>
            <w:tcW w:w="2552" w:type="dxa"/>
            <w:tcBorders>
              <w:bottom w:val="single" w:sz="4" w:space="0" w:color="auto"/>
            </w:tcBorders>
          </w:tcPr>
          <w:p w14:paraId="29314303" w14:textId="2503AEF8" w:rsidR="00504723" w:rsidRPr="00A73003" w:rsidRDefault="00504723" w:rsidP="00504723">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504723">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504723">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504723">
            <w:pPr>
              <w:spacing w:after="120"/>
              <w:rPr>
                <w:rFonts w:cs="Verdana"/>
              </w:rPr>
            </w:pPr>
            <w:hyperlink r:id="rId40" w:history="1">
              <w:r w:rsidRPr="00A73003">
                <w:rPr>
                  <w:rStyle w:val="Hyperlink"/>
                  <w:rFonts w:cs="Verdana"/>
                </w:rPr>
                <w:t>https://www.nhs.uk/nhs-app/</w:t>
              </w:r>
            </w:hyperlink>
          </w:p>
          <w:p w14:paraId="2FE78E17" w14:textId="0CD854DA" w:rsidR="00504723" w:rsidRPr="00A73003" w:rsidRDefault="00504723" w:rsidP="00504723">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504723">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504723">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504723">
            <w:pPr>
              <w:spacing w:after="120"/>
              <w:rPr>
                <w:rFonts w:cs="Verdana"/>
              </w:rPr>
            </w:pPr>
            <w:r w:rsidRPr="00A73003">
              <w:rPr>
                <w:rFonts w:cs="Verdana"/>
              </w:rPr>
              <w:t xml:space="preserve">The data controller for data on the NHS app depends on the use and provider. Full details can be found at </w:t>
            </w:r>
          </w:p>
          <w:p w14:paraId="4FA11802" w14:textId="646587F6" w:rsidR="00504723" w:rsidRPr="00A73003" w:rsidRDefault="00504723" w:rsidP="00504723">
            <w:pPr>
              <w:spacing w:after="120"/>
              <w:rPr>
                <w:rFonts w:cs="Verdana"/>
              </w:rPr>
            </w:pPr>
            <w:hyperlink r:id="rId41" w:history="1">
              <w:r w:rsidRPr="00A73003">
                <w:rPr>
                  <w:rStyle w:val="Hyperlink"/>
                  <w:rFonts w:cs="Verdana"/>
                </w:rPr>
                <w:t>https://www.nhs.uk/nhs-app/nhs-app-legal-and-cookies/nhs-app-privacy-policy/privacy-policy/</w:t>
              </w:r>
            </w:hyperlink>
          </w:p>
          <w:p w14:paraId="107A9137" w14:textId="3F35FF8F" w:rsidR="00504723" w:rsidRPr="00A73003" w:rsidRDefault="00504723" w:rsidP="00504723">
            <w:pPr>
              <w:spacing w:after="120"/>
              <w:rPr>
                <w:rFonts w:cs="Verdana"/>
              </w:rPr>
            </w:pPr>
          </w:p>
        </w:tc>
        <w:tc>
          <w:tcPr>
            <w:tcW w:w="1973" w:type="dxa"/>
            <w:tcBorders>
              <w:bottom w:val="single" w:sz="4" w:space="0" w:color="auto"/>
            </w:tcBorders>
          </w:tcPr>
          <w:p w14:paraId="0ADDCB9E" w14:textId="6336A8CE"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504723">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504723">
            <w:pPr>
              <w:rPr>
                <w:rFonts w:eastAsia="Times New Roman" w:cstheme="minorHAnsi"/>
                <w:color w:val="0000FF" w:themeColor="hyperlink"/>
                <w:u w:val="single"/>
              </w:rPr>
            </w:pPr>
          </w:p>
          <w:p w14:paraId="3D184A07" w14:textId="77777777"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504723">
            <w:pPr>
              <w:spacing w:after="120"/>
              <w:rPr>
                <w:rFonts w:cstheme="minorHAnsi"/>
              </w:rPr>
            </w:pPr>
          </w:p>
          <w:p w14:paraId="1956E7ED" w14:textId="77777777"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0C33BC" w14:textId="77777777" w:rsidR="00504723" w:rsidRPr="00A73003" w:rsidRDefault="00504723" w:rsidP="00504723">
            <w:pPr>
              <w:rPr>
                <w:b/>
              </w:rPr>
            </w:pPr>
          </w:p>
          <w:p w14:paraId="0D297576"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504723">
            <w:pPr>
              <w:spacing w:after="120"/>
            </w:pPr>
            <w:hyperlink r:id="rId43" w:history="1">
              <w:r w:rsidRPr="00A73003">
                <w:rPr>
                  <w:rStyle w:val="Hyperlink"/>
                </w:rPr>
                <w:t>Data Protection Act 2018 Section 10</w:t>
              </w:r>
            </w:hyperlink>
            <w:r w:rsidRPr="00A73003">
              <w:t xml:space="preserve"> </w:t>
            </w:r>
          </w:p>
          <w:p w14:paraId="375C55BE" w14:textId="77777777" w:rsidR="0005789D" w:rsidRPr="00A73003" w:rsidRDefault="0005789D" w:rsidP="0005789D">
            <w:pPr>
              <w:spacing w:after="120"/>
              <w:rPr>
                <w:rFonts w:eastAsia="Calibri" w:cs="Times New Roman"/>
                <w:bCs/>
              </w:rPr>
            </w:pPr>
            <w:hyperlink r:id="rId44" w:history="1">
              <w:r w:rsidRPr="00164BD3">
                <w:rPr>
                  <w:rStyle w:val="Hyperlink"/>
                </w:rPr>
                <w:t>Section 251B Health and Social Care Act 2012</w:t>
              </w:r>
            </w:hyperlink>
          </w:p>
          <w:p w14:paraId="2B38AFA0" w14:textId="7F6DEE4F" w:rsidR="00504723" w:rsidRPr="00A73003" w:rsidRDefault="00504723" w:rsidP="00504723">
            <w:pPr>
              <w:spacing w:after="120"/>
              <w:rPr>
                <w:rFonts w:cstheme="minorHAnsi"/>
              </w:rPr>
            </w:pPr>
          </w:p>
        </w:tc>
        <w:tc>
          <w:tcPr>
            <w:tcW w:w="4365" w:type="dxa"/>
            <w:tcBorders>
              <w:bottom w:val="single" w:sz="4" w:space="0" w:color="auto"/>
            </w:tcBorders>
          </w:tcPr>
          <w:p w14:paraId="12D237EA"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504723">
            <w:pPr>
              <w:rPr>
                <w:rFonts w:cs="Helvetica"/>
              </w:rPr>
            </w:pPr>
          </w:p>
          <w:p w14:paraId="59277299" w14:textId="3FB17562"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w:t>
            </w:r>
            <w:r w:rsidR="00741539" w:rsidRPr="00A73003">
              <w:rPr>
                <w:color w:val="000000"/>
                <w:lang w:eastAsia="en-GB"/>
              </w:rPr>
              <w:lastRenderedPageBreak/>
              <w:t xml:space="preserve">controller only for its data on the NHS app, not for that of other organisations, nor for the account or the app </w:t>
            </w:r>
            <w:proofErr w:type="gramStart"/>
            <w:r w:rsidR="00741539" w:rsidRPr="00A73003">
              <w:rPr>
                <w:color w:val="000000"/>
                <w:lang w:eastAsia="en-GB"/>
              </w:rPr>
              <w:t>itself.</w:t>
            </w:r>
            <w:r w:rsidRPr="00A73003">
              <w:rPr>
                <w:rFonts w:ascii="Times New Roman" w:hAnsi="Times New Roman"/>
                <w:color w:val="000000"/>
                <w:sz w:val="24"/>
                <w:szCs w:val="24"/>
                <w:lang w:eastAsia="en-GB"/>
              </w:rPr>
              <w:t>.</w:t>
            </w:r>
            <w:proofErr w:type="gramEnd"/>
            <w:r w:rsidRPr="00A73003">
              <w:rPr>
                <w:rFonts w:ascii="Times New Roman" w:hAnsi="Times New Roman"/>
                <w:color w:val="000000"/>
                <w:sz w:val="24"/>
                <w:szCs w:val="24"/>
                <w:lang w:eastAsia="en-GB"/>
              </w:rPr>
              <w:t xml:space="preserve"> </w:t>
            </w:r>
          </w:p>
          <w:p w14:paraId="596445BA" w14:textId="77777777" w:rsidR="00504723" w:rsidRPr="00A73003" w:rsidRDefault="00504723" w:rsidP="00504723">
            <w:pPr>
              <w:rPr>
                <w:rFonts w:ascii="Times New Roman" w:hAnsi="Times New Roman"/>
                <w:color w:val="000000"/>
                <w:sz w:val="24"/>
                <w:szCs w:val="24"/>
                <w:lang w:eastAsia="en-GB"/>
              </w:rPr>
            </w:pPr>
          </w:p>
          <w:p w14:paraId="38B649BE" w14:textId="2D919BD8" w:rsidR="00504723" w:rsidRPr="00310E6E"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164956770"/>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lastRenderedPageBreak/>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6"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7"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8"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2"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3C4A2B" w:rsidRPr="00A73003" w14:paraId="449396F3" w14:textId="77777777" w:rsidTr="00CE416C">
        <w:trPr>
          <w:trHeight w:val="2259"/>
        </w:trPr>
        <w:tc>
          <w:tcPr>
            <w:tcW w:w="2552" w:type="dxa"/>
          </w:tcPr>
          <w:p w14:paraId="7F9B3BC1" w14:textId="57C9A1CF"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w:t>
            </w:r>
            <w:r w:rsidRPr="00A73003">
              <w:rPr>
                <w:rFonts w:cs="Helvetica"/>
              </w:rPr>
              <w:lastRenderedPageBreak/>
              <w:t xml:space="preserve">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29" w:name="_Statutory_Disclosures_of"/>
            <w:bookmarkStart w:id="30" w:name="_Ref31097966"/>
            <w:bookmarkStart w:id="31" w:name="_Toc97641751"/>
            <w:bookmarkStart w:id="32" w:name="_Toc164956771"/>
            <w:bookmarkEnd w:id="29"/>
            <w:r w:rsidRPr="00A73003">
              <w:rPr>
                <w:rFonts w:ascii="Calibri" w:eastAsia="Calibri" w:hAnsi="Calibri" w:cs="Calibri"/>
                <w:b/>
                <w:bCs/>
                <w:noProof/>
                <w:color w:val="auto"/>
              </w:rPr>
              <w:t>Statutory Disclosures of Information</w:t>
            </w:r>
            <w:bookmarkEnd w:id="30"/>
            <w:bookmarkEnd w:id="31"/>
            <w:bookmarkEnd w:id="32"/>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lastRenderedPageBreak/>
              <w:t xml:space="preserve">Where there is a suspected or actual safeguarding </w:t>
            </w:r>
            <w:proofErr w:type="gramStart"/>
            <w:r w:rsidRPr="00A73003">
              <w:t>issue</w:t>
            </w:r>
            <w:proofErr w:type="gramEnd"/>
            <w:r w:rsidRPr="00A73003">
              <w:t xml:space="preserv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54"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1F27D69" w14:textId="30A29953" w:rsidR="003C4A2B" w:rsidRPr="00A73003" w:rsidRDefault="003C4A2B" w:rsidP="003C4A2B">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 xml:space="preserve">n order </w:t>
            </w:r>
            <w:r w:rsidRPr="00A73003">
              <w:rPr>
                <w:rFonts w:cs="Helvetica"/>
                <w:shd w:val="clear" w:color="auto" w:fill="FFFFFF"/>
              </w:rPr>
              <w:lastRenderedPageBreak/>
              <w:t>to</w:t>
            </w:r>
            <w:proofErr w:type="gramEnd"/>
            <w:r w:rsidRPr="00A73003">
              <w:rPr>
                <w:rFonts w:cs="Helvetica"/>
                <w:shd w:val="clear" w:color="auto" w:fill="FFFFFF"/>
              </w:rPr>
              <w:t xml:space="preserve">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interests of the data </w:t>
            </w:r>
            <w:proofErr w:type="gramStart"/>
            <w:r w:rsidRPr="00A73003">
              <w:rPr>
                <w:rFonts w:cs="Helvetica"/>
                <w:shd w:val="clear" w:color="auto" w:fill="FFFFFF"/>
              </w:rPr>
              <w:t>subject</w:t>
            </w:r>
            <w:r w:rsidRPr="00A73003">
              <w:rPr>
                <w:color w:val="000000"/>
                <w:lang w:eastAsia="en-GB"/>
              </w:rPr>
              <w:t>;</w:t>
            </w:r>
            <w:proofErr w:type="gramEnd"/>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55" w:history="1">
              <w:r w:rsidRPr="00A73003">
                <w:rPr>
                  <w:rStyle w:val="Hyperlink"/>
                </w:rPr>
                <w:t>Data Protection Act 2018 Section 10</w:t>
              </w:r>
            </w:hyperlink>
            <w:r w:rsidRPr="00A73003">
              <w:t xml:space="preserve"> (</w:t>
            </w:r>
            <w:proofErr w:type="gramStart"/>
            <w:r w:rsidRPr="00A73003">
              <w:t>in particular the</w:t>
            </w:r>
            <w:proofErr w:type="gramEnd"/>
            <w:r w:rsidRPr="00A73003">
              <w:t xml:space="preserve"> provisions under Schedule 2 Part 1 Section 18 relating to safeguarding)</w:t>
            </w:r>
          </w:p>
          <w:p w14:paraId="0E07683D" w14:textId="7064DB36" w:rsidR="003C4A2B" w:rsidRPr="00A73003" w:rsidRDefault="003C4A2B" w:rsidP="003C4A2B">
            <w:pPr>
              <w:spacing w:after="120"/>
            </w:pPr>
            <w:hyperlink r:id="rId56"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57"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w:t>
            </w:r>
            <w:r w:rsidRPr="00A73003">
              <w:lastRenderedPageBreak/>
              <w:t>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58"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5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60"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61"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proofErr w:type="gramStart"/>
            <w:r w:rsidRPr="00A73003">
              <w:rPr>
                <w:rFonts w:cs="Verdana"/>
                <w:i/>
                <w:color w:val="0B0C0C"/>
              </w:rPr>
              <w:t>notification</w:t>
            </w:r>
            <w:proofErr w:type="gramEnd"/>
            <w:r w:rsidRPr="00A73003">
              <w:rPr>
                <w:rFonts w:cs="Verdana"/>
                <w:i/>
                <w:color w:val="0B0C0C"/>
              </w:rPr>
              <w:t xml:space="preserve">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w:t>
            </w:r>
            <w:r w:rsidRPr="00A73003">
              <w:rPr>
                <w:color w:val="000000"/>
                <w:lang w:eastAsia="en-GB"/>
              </w:rPr>
              <w:lastRenderedPageBreak/>
              <w:t xml:space="preserve">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all death </w:t>
            </w:r>
            <w:proofErr w:type="gramStart"/>
            <w:r w:rsidRPr="00A73003">
              <w:rPr>
                <w:rFonts w:ascii="Calibri" w:hAnsi="Calibri"/>
                <w:bCs/>
                <w:color w:val="000000"/>
              </w:rPr>
              <w:t>are</w:t>
            </w:r>
            <w:proofErr w:type="gramEnd"/>
            <w:r w:rsidRPr="00A73003">
              <w:rPr>
                <w:rFonts w:ascii="Calibri" w:hAnsi="Calibri"/>
                <w:bCs/>
                <w:color w:val="000000"/>
              </w:rPr>
              <w:t xml:space="preserv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 xml:space="preserve">(2) (b): processing is necessary for the purposes of carrying out the obligations and exercising specific rights of the </w:t>
            </w:r>
            <w:r w:rsidRPr="00A73003">
              <w:rPr>
                <w:rFonts w:cs="Helvetica"/>
              </w:rPr>
              <w:lastRenderedPageBreak/>
              <w:t>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224E09D0" w:rsidR="003C4A2B" w:rsidRPr="00A73003" w:rsidRDefault="003C4A2B" w:rsidP="003C4A2B">
            <w:pPr>
              <w:spacing w:after="120"/>
              <w:rPr>
                <w:rFonts w:cstheme="minorHAnsi"/>
              </w:rPr>
            </w:pPr>
            <w:hyperlink r:id="rId64" w:history="1">
              <w:r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5"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 xml:space="preserve">(2) (b): processing is necessary for the purposes of </w:t>
            </w:r>
            <w:r w:rsidRPr="00A73003">
              <w:rPr>
                <w:rFonts w:cs="Helvetica"/>
              </w:rPr>
              <w:lastRenderedPageBreak/>
              <w:t>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66"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68">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69"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w:t>
            </w:r>
            <w:r w:rsidRPr="00A73003">
              <w:rPr>
                <w:rFonts w:cs="InterFace-Regular"/>
              </w:rPr>
              <w:lastRenderedPageBreak/>
              <w:t xml:space="preserve">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70" w:history="1">
              <w:bookmarkStart w:id="33" w:name="_Toc512872694"/>
              <w:r w:rsidRPr="00A73003">
                <w:rPr>
                  <w:rStyle w:val="Hyperlink"/>
                  <w:b/>
                </w:rPr>
                <w:t>The Health Service Ombudsman (HSO)</w:t>
              </w:r>
              <w:bookmarkEnd w:id="33"/>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4" w:name="_Toc512872695"/>
            <w:bookmarkStart w:id="35" w:name="_Toc512873352"/>
            <w:bookmarkStart w:id="36" w:name="_Toc512874130"/>
            <w:bookmarkStart w:id="37"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4"/>
            <w:bookmarkEnd w:id="35"/>
            <w:bookmarkEnd w:id="36"/>
            <w:bookmarkEnd w:id="37"/>
          </w:p>
          <w:p w14:paraId="298A1FED" w14:textId="77777777" w:rsidR="003C4A2B" w:rsidRPr="00A73003" w:rsidRDefault="003C4A2B" w:rsidP="003C4A2B"/>
          <w:p w14:paraId="32F7A18A" w14:textId="77777777" w:rsidR="003C4A2B" w:rsidRPr="00A73003" w:rsidRDefault="003C4A2B" w:rsidP="003C4A2B">
            <w:pPr>
              <w:rPr>
                <w:rFonts w:cs="Verdana"/>
              </w:rPr>
            </w:pPr>
            <w:bookmarkStart w:id="38" w:name="_Toc512872696"/>
            <w:bookmarkStart w:id="39" w:name="_Toc512873353"/>
            <w:bookmarkStart w:id="40" w:name="_Toc512874131"/>
            <w:bookmarkStart w:id="41" w:name="_Toc512940223"/>
            <w:r w:rsidRPr="00A73003">
              <w:rPr>
                <w:rFonts w:cs="Verdana"/>
              </w:rPr>
              <w:t>The HSO has the power to request access to a patient’s medical records for the purpose of an investigation.</w:t>
            </w:r>
            <w:bookmarkEnd w:id="38"/>
            <w:bookmarkEnd w:id="39"/>
            <w:bookmarkEnd w:id="40"/>
            <w:bookmarkEnd w:id="41"/>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1"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72">
              <w:r w:rsidRPr="00A73003">
                <w:rPr>
                  <w:rFonts w:cs="Verdana"/>
                  <w:color w:val="0000FF"/>
                  <w:u w:val="single"/>
                </w:rPr>
                <w:t xml:space="preserve">The Health Services Commissioners Act </w:t>
              </w:r>
              <w:proofErr w:type="gramStart"/>
              <w:r w:rsidRPr="00A73003">
                <w:rPr>
                  <w:rFonts w:cs="Verdana"/>
                  <w:color w:val="0000FF"/>
                  <w:u w:val="single"/>
                </w:rPr>
                <w:t>1993,s</w:t>
              </w:r>
              <w:proofErr w:type="gramEnd"/>
              <w:r w:rsidRPr="00A73003">
                <w:rPr>
                  <w:rFonts w:cs="Verdana"/>
                  <w:color w:val="0000FF"/>
                  <w:u w:val="single"/>
                </w:rPr>
                <w:t>12</w:t>
              </w:r>
            </w:hyperlink>
          </w:p>
          <w:p w14:paraId="6AF9154A" w14:textId="5A843D54" w:rsidR="003C4A2B" w:rsidRPr="00A73003" w:rsidRDefault="003C4A2B" w:rsidP="003C4A2B">
            <w:pPr>
              <w:rPr>
                <w:rStyle w:val="Hyperlink"/>
              </w:rPr>
            </w:pPr>
            <w:hyperlink r:id="rId73"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2" w:name="_Toc512872697"/>
            <w:bookmarkStart w:id="43" w:name="_Toc512873354"/>
            <w:bookmarkStart w:id="44" w:name="_Toc512874132"/>
            <w:bookmarkStart w:id="45" w:name="_Toc512940224"/>
            <w:r w:rsidRPr="00A73003">
              <w:rPr>
                <w:b/>
              </w:rPr>
              <w:lastRenderedPageBreak/>
              <w:t>NHS Counter Fraud</w:t>
            </w:r>
            <w:bookmarkEnd w:id="42"/>
            <w:bookmarkEnd w:id="43"/>
            <w:bookmarkEnd w:id="44"/>
            <w:bookmarkEnd w:id="45"/>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4"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lastRenderedPageBreak/>
              <w:t>Related Legislation:</w:t>
            </w:r>
          </w:p>
          <w:p w14:paraId="24912709" w14:textId="33224C7F" w:rsidR="003C4A2B" w:rsidRPr="00A73003" w:rsidRDefault="003C4A2B" w:rsidP="003C4A2B">
            <w:pPr>
              <w:spacing w:after="120"/>
              <w:rPr>
                <w:rFonts w:cstheme="minorHAnsi"/>
              </w:rPr>
            </w:pPr>
            <w:hyperlink r:id="rId75">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lastRenderedPageBreak/>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6EED12EC" w:rsidR="003C4A2B" w:rsidRDefault="00116DEF" w:rsidP="003C4A2B">
            <w:pPr>
              <w:spacing w:after="120"/>
              <w:rPr>
                <w:rStyle w:val="Hyperlink"/>
                <w:rFonts w:cs="Arial"/>
                <w:b/>
              </w:rPr>
            </w:pPr>
            <w:hyperlink r:id="rId76" w:history="1">
              <w:r w:rsidRPr="00116DEF">
                <w:rPr>
                  <w:rStyle w:val="Hyperlink"/>
                </w:rPr>
                <w:t>NHS England Transformation Directorate</w:t>
              </w:r>
            </w:hyperlink>
            <w:r>
              <w:t xml:space="preserve"> (formerly </w:t>
            </w:r>
            <w:hyperlink r:id="rId77" w:history="1">
              <w:r w:rsidR="003C4A2B" w:rsidRPr="00A73003">
                <w:rPr>
                  <w:rStyle w:val="Hyperlink"/>
                  <w:rFonts w:cs="Arial"/>
                  <w:b/>
                </w:rPr>
                <w:t>NHS Digital</w:t>
              </w:r>
            </w:hyperlink>
            <w:r w:rsidR="00B1296F" w:rsidRPr="00B1296F">
              <w:rPr>
                <w:rStyle w:val="Hyperlink"/>
                <w:rFonts w:cs="Arial"/>
                <w:bCs/>
                <w:color w:val="auto"/>
                <w:u w:val="none"/>
              </w:rPr>
              <w:t xml:space="preserve"> )</w:t>
            </w:r>
          </w:p>
          <w:p w14:paraId="307F5BCE" w14:textId="411A9E92" w:rsidR="00116DEF" w:rsidRPr="00116DEF" w:rsidRDefault="00116DEF" w:rsidP="003C4A2B">
            <w:pPr>
              <w:spacing w:after="120"/>
            </w:pPr>
          </w:p>
        </w:tc>
        <w:tc>
          <w:tcPr>
            <w:tcW w:w="4973" w:type="dxa"/>
          </w:tcPr>
          <w:p w14:paraId="20F1B253" w14:textId="23FC137C"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3C4A2B" w:rsidRPr="00A73003">
              <w:rPr>
                <w:rStyle w:val="Hyperlink"/>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4DBC04EE" w:rsidR="003C4A2B" w:rsidRDefault="00EE4ED2" w:rsidP="003C4A2B">
            <w:r>
              <w:rPr>
                <w:lang w:eastAsia="en-GB"/>
              </w:rPr>
              <w:t>NHS England Transformation Directorate</w:t>
            </w:r>
            <w:r w:rsidR="003C4A2B" w:rsidRPr="00A73003">
              <w:rPr>
                <w:lang w:eastAsia="en-GB"/>
              </w:rPr>
              <w:t xml:space="preserve"> carries out </w:t>
            </w:r>
            <w:hyperlink r:id="rId78" w:history="1">
              <w:r w:rsidR="003C4A2B" w:rsidRPr="00A73003">
                <w:rPr>
                  <w:rStyle w:val="Hyperlink"/>
                  <w:b/>
                </w:rPr>
                <w:t xml:space="preserve">National Data collections/ </w:t>
              </w:r>
              <w:r w:rsidR="003C4A2B" w:rsidRPr="00A73003">
                <w:rPr>
                  <w:rStyle w:val="Hyperlink"/>
                  <w:lang w:eastAsia="en-GB"/>
                </w:rPr>
                <w:t>extraction</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36A99031" w14:textId="77777777" w:rsidR="00C413A4" w:rsidRDefault="00C413A4" w:rsidP="003C4A2B"/>
          <w:p w14:paraId="414EA724" w14:textId="77777777" w:rsidR="00C413A4" w:rsidRPr="00A73003" w:rsidRDefault="00C413A4" w:rsidP="00C413A4"/>
          <w:p w14:paraId="016EEA5F" w14:textId="77777777" w:rsidR="00C413A4" w:rsidRDefault="00C413A4" w:rsidP="00C413A4">
            <w:pPr>
              <w:rPr>
                <w:b/>
                <w:bCs/>
              </w:rPr>
            </w:pPr>
            <w:proofErr w:type="spellStart"/>
            <w:r>
              <w:rPr>
                <w:b/>
                <w:bCs/>
              </w:rPr>
              <w:t>OpenSAFELY</w:t>
            </w:r>
            <w:proofErr w:type="spellEnd"/>
          </w:p>
          <w:p w14:paraId="1721ED45" w14:textId="77777777" w:rsidR="00C413A4" w:rsidRDefault="00C413A4" w:rsidP="00C413A4">
            <w:pPr>
              <w:rPr>
                <w:b/>
                <w:bCs/>
              </w:rPr>
            </w:pPr>
          </w:p>
          <w:p w14:paraId="0B9830BC" w14:textId="77777777" w:rsidR="00C413A4" w:rsidRDefault="00C413A4" w:rsidP="00C413A4">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 clinical audit; service evaluation;  health surveillance; research;  evaluation of the Service; and health and social care policy, planning and commissioning purposes and public health purposes, where agreed on a project specific basis by or on behalf of: the Department of Health and Social Care, NHS England, and </w:t>
            </w:r>
            <w:r>
              <w:tab/>
              <w:t xml:space="preserve">a nominated representative of each of the Royal College of </w:t>
            </w:r>
            <w:r>
              <w:lastRenderedPageBreak/>
              <w:t>General Practitioners and the British Medical Association on behalf of the Joint GP IT Committee.</w:t>
            </w:r>
          </w:p>
          <w:p w14:paraId="689251E8" w14:textId="77777777" w:rsidR="00C413A4" w:rsidRDefault="00C413A4" w:rsidP="00C413A4"/>
          <w:p w14:paraId="505D1CEA" w14:textId="77777777" w:rsidR="00C413A4" w:rsidRDefault="00C413A4" w:rsidP="00C413A4">
            <w:r w:rsidRPr="00A73003">
              <w:t xml:space="preserve">It is controlled by </w:t>
            </w:r>
            <w:r>
              <w:t>NHSE</w:t>
            </w:r>
            <w:r w:rsidRPr="00A73003">
              <w:t xml:space="preserve"> and is a statutory requirement upon your GP under </w:t>
            </w:r>
            <w:hyperlink r:id="rId79" w:history="1">
              <w:r w:rsidRPr="00A73003">
                <w:rPr>
                  <w:rStyle w:val="Hyperlink"/>
                </w:rPr>
                <w:t>sections 259(1)(a) and 259(5) of the Health and Social Care Act 2012</w:t>
              </w:r>
            </w:hyperlink>
            <w:r w:rsidRPr="00A73003">
              <w:t>.</w:t>
            </w:r>
          </w:p>
          <w:p w14:paraId="1F2B2742" w14:textId="77777777" w:rsidR="00C413A4" w:rsidRDefault="00C413A4" w:rsidP="00C413A4"/>
          <w:p w14:paraId="558DD82E" w14:textId="77777777" w:rsidR="00C413A4" w:rsidRDefault="00C413A4" w:rsidP="00C413A4">
            <w:r>
              <w:t xml:space="preserve">Further details are available at </w:t>
            </w:r>
            <w:hyperlink r:id="rId80" w:history="1">
              <w:r w:rsidRPr="007B17DD">
                <w:rPr>
                  <w:rStyle w:val="Hyperlink"/>
                </w:rPr>
                <w:t>https://www.opensafely.org/</w:t>
              </w:r>
            </w:hyperlink>
            <w:r>
              <w:t xml:space="preserve"> </w:t>
            </w:r>
          </w:p>
          <w:p w14:paraId="7B8F3E1C" w14:textId="77777777" w:rsidR="00C413A4" w:rsidRPr="00A73003" w:rsidRDefault="00C413A4" w:rsidP="003C4A2B"/>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81"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82"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83"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lastRenderedPageBreak/>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84"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85"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86"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lastRenderedPageBreak/>
              <w:t xml:space="preserve">FGM Enhanced Dataset is a mandatory data extraction under section </w:t>
            </w:r>
            <w:hyperlink r:id="rId87"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8"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w:t>
            </w:r>
            <w:proofErr w:type="gramStart"/>
            <w:r w:rsidRPr="00A73003">
              <w:rPr>
                <w:rFonts w:cstheme="minorHAnsi"/>
              </w:rPr>
              <w:t>obligation;</w:t>
            </w:r>
            <w:proofErr w:type="gramEnd"/>
            <w:r w:rsidRPr="00A73003">
              <w:rPr>
                <w:rFonts w:cstheme="minorHAnsi"/>
              </w:rPr>
              <w:t xml:space="preserve">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77723F34" w:rsidR="003C4A2B" w:rsidRPr="00A73003" w:rsidRDefault="003C4A2B" w:rsidP="003C4A2B">
            <w:r w:rsidRPr="00A73003">
              <w:rPr>
                <w:rFonts w:cstheme="minorHAnsi"/>
                <w:color w:val="0000FF"/>
                <w:u w:val="single"/>
              </w:rPr>
              <w:t>S</w:t>
            </w:r>
            <w:hyperlink r:id="rId89"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90" w:history="1">
              <w:bookmarkStart w:id="46" w:name="_Toc512872698"/>
              <w:bookmarkStart w:id="47" w:name="_Toc512873355"/>
              <w:bookmarkStart w:id="48" w:name="_Toc512874133"/>
              <w:bookmarkStart w:id="49" w:name="_Toc512940225"/>
              <w:r w:rsidRPr="00A73003">
                <w:rPr>
                  <w:rStyle w:val="Hyperlink"/>
                  <w:rFonts w:cs="Arial"/>
                  <w:b/>
                </w:rPr>
                <w:t>NHS England</w:t>
              </w:r>
              <w:bookmarkEnd w:id="46"/>
              <w:bookmarkEnd w:id="47"/>
              <w:bookmarkEnd w:id="48"/>
              <w:bookmarkEnd w:id="49"/>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1"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0" w:name="_Toc512872699"/>
            <w:bookmarkStart w:id="51" w:name="_Toc512873356"/>
            <w:bookmarkStart w:id="52" w:name="_Toc512874134"/>
            <w:bookmarkStart w:id="53"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A2A62" w:rsidP="003C4A2B">
            <w:pPr>
              <w:rPr>
                <w:b/>
              </w:rPr>
            </w:pPr>
            <w:hyperlink r:id="rId92"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0"/>
            <w:bookmarkEnd w:id="51"/>
            <w:bookmarkEnd w:id="52"/>
            <w:bookmarkEnd w:id="53"/>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93"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94"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lastRenderedPageBreak/>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5"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lastRenderedPageBreak/>
              <w:t>Related Legislation:</w:t>
            </w:r>
          </w:p>
          <w:p w14:paraId="130CC363" w14:textId="2BC0C26B" w:rsidR="003C4A2B" w:rsidRPr="00A73003" w:rsidRDefault="003C4A2B" w:rsidP="003C4A2B">
            <w:pPr>
              <w:spacing w:after="120"/>
              <w:rPr>
                <w:color w:val="000000"/>
              </w:rPr>
            </w:pPr>
            <w:hyperlink r:id="rId96"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roofErr w:type="gramStart"/>
            <w:r w:rsidRPr="00A73003">
              <w:rPr>
                <w:rStyle w:val="Hyperlink"/>
                <w:color w:val="0033CC"/>
                <w:bdr w:val="none" w:sz="0" w:space="0" w:color="auto" w:frame="1"/>
                <w:lang w:eastAsia="en-GB"/>
              </w:rPr>
              <w:t>);</w:t>
            </w:r>
            <w:proofErr w:type="gramEnd"/>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97"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4" w:name="_Processing_for_the"/>
            <w:bookmarkStart w:id="55" w:name="_Ref31097975"/>
            <w:bookmarkStart w:id="56" w:name="_Toc97641752"/>
            <w:bookmarkStart w:id="57" w:name="_Toc164956772"/>
            <w:bookmarkEnd w:id="54"/>
            <w:r w:rsidRPr="00A73003">
              <w:rPr>
                <w:rFonts w:ascii="Calibri" w:eastAsia="Calibri" w:hAnsi="Calibri" w:cs="Calibri"/>
                <w:b/>
                <w:noProof/>
                <w:color w:val="auto"/>
              </w:rPr>
              <w:t>Processing for the Purposes of Commissioning, Planning, Research and Risk Stratification</w:t>
            </w:r>
            <w:bookmarkEnd w:id="55"/>
            <w:bookmarkEnd w:id="56"/>
            <w:bookmarkEnd w:id="57"/>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lastRenderedPageBreak/>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proofErr w:type="gramStart"/>
            <w:r w:rsidRPr="00A73003">
              <w:t>In order to</w:t>
            </w:r>
            <w:proofErr w:type="gramEnd"/>
            <w:r w:rsidRPr="00A73003">
              <w:t xml:space="preserve"> enable North Central </w:t>
            </w:r>
            <w:proofErr w:type="gramStart"/>
            <w:r w:rsidRPr="00A73003">
              <w:t>London ICB</w:t>
            </w:r>
            <w:proofErr w:type="gramEnd"/>
            <w:r w:rsidRPr="00A73003">
              <w:t xml:space="preserve">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 xml:space="preserve">Individual Funding </w:t>
            </w:r>
            <w:proofErr w:type="gramStart"/>
            <w:r w:rsidRPr="00A73003">
              <w:rPr>
                <w:rFonts w:eastAsia="Times New Roman"/>
                <w:bCs/>
              </w:rPr>
              <w:t>Requests;</w:t>
            </w:r>
            <w:proofErr w:type="gramEnd"/>
          </w:p>
          <w:p w14:paraId="65AF19A4" w14:textId="77777777" w:rsidR="003C4A2B" w:rsidRPr="00A73003" w:rsidRDefault="003C4A2B" w:rsidP="003C4A2B">
            <w:pPr>
              <w:rPr>
                <w:rFonts w:eastAsia="Times New Roman"/>
                <w:bCs/>
              </w:rPr>
            </w:pPr>
            <w:r w:rsidRPr="00A73003">
              <w:rPr>
                <w:rFonts w:eastAsia="Times New Roman"/>
                <w:bCs/>
              </w:rPr>
              <w:t xml:space="preserve">Continuing Health </w:t>
            </w:r>
            <w:proofErr w:type="gramStart"/>
            <w:r w:rsidRPr="00A73003">
              <w:rPr>
                <w:rFonts w:eastAsia="Times New Roman"/>
                <w:bCs/>
              </w:rPr>
              <w:t>Care;</w:t>
            </w:r>
            <w:proofErr w:type="gramEnd"/>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 xml:space="preserve">queries or compliments; safeguarding </w:t>
            </w:r>
            <w:proofErr w:type="gramStart"/>
            <w:r w:rsidRPr="00A73003">
              <w:rPr>
                <w:rFonts w:eastAsia="Times New Roman"/>
                <w:bCs/>
              </w:rPr>
              <w:t>concerns</w:t>
            </w:r>
            <w:r w:rsidRPr="00A73003">
              <w:rPr>
                <w:rFonts w:eastAsia="Times New Roman"/>
              </w:rPr>
              <w:t>;</w:t>
            </w:r>
            <w:proofErr w:type="gramEnd"/>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8"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lastRenderedPageBreak/>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lastRenderedPageBreak/>
              <w:t>Direct Care</w:t>
            </w:r>
          </w:p>
          <w:p w14:paraId="2B9D3745" w14:textId="34491B4C" w:rsidR="003C4A2B" w:rsidRPr="00A73003" w:rsidRDefault="003C4A2B" w:rsidP="003C4A2B">
            <w:pPr>
              <w:spacing w:after="120"/>
              <w:rPr>
                <w:rFonts w:cs="Arial"/>
                <w:color w:val="FF0000"/>
              </w:rPr>
            </w:pPr>
            <w:r w:rsidRPr="004D1157">
              <w:rPr>
                <w:rFonts w:cs="Arial"/>
                <w:b/>
              </w:rPr>
              <w:t>Recipient</w:t>
            </w:r>
            <w:r w:rsidRPr="004D1157">
              <w:rPr>
                <w:rFonts w:cs="Arial"/>
              </w:rPr>
              <w:t xml:space="preserve">: </w:t>
            </w:r>
            <w:r w:rsidR="000D53AD">
              <w:rPr>
                <w:b/>
              </w:rPr>
              <w:t>Oracle Health (formerly Cerner)</w:t>
            </w:r>
            <w:r w:rsidRPr="000B69D5">
              <w:rPr>
                <w:b/>
              </w:rPr>
              <w:t xml:space="preserve"> - </w:t>
            </w:r>
            <w:hyperlink r:id="rId99" w:history="1">
              <w:proofErr w:type="spellStart"/>
              <w:r w:rsidRPr="00C66E5A">
                <w:rPr>
                  <w:rStyle w:val="Hyperlink"/>
                  <w:b/>
                </w:rPr>
                <w:t>HealtheIntent</w:t>
              </w:r>
              <w:proofErr w:type="spellEnd"/>
            </w:hyperlink>
            <w:r w:rsidR="00BA236A">
              <w:rPr>
                <w:rStyle w:val="Hyperlink"/>
                <w:b/>
              </w:rPr>
              <w:t xml:space="preserve"> / </w:t>
            </w:r>
            <w:hyperlink r:id="rId100"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01"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02" w:history="1">
              <w:r w:rsidRPr="007A2C55">
                <w:rPr>
                  <w:rStyle w:val="Hyperlink"/>
                  <w:rFonts w:cs="Arial"/>
                </w:rPr>
                <w:t>NCL IC</w:t>
              </w:r>
              <w:r w:rsidR="007A2C55" w:rsidRPr="007A2C55">
                <w:rPr>
                  <w:rStyle w:val="Hyperlink"/>
                  <w:rFonts w:cs="Arial"/>
                </w:rPr>
                <w:t>S</w:t>
              </w:r>
            </w:hyperlink>
          </w:p>
          <w:p w14:paraId="495E2B88" w14:textId="50E2CEFE"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w:t>
            </w:r>
            <w:r w:rsidR="00293593">
              <w:t>(e.g. d</w:t>
            </w:r>
            <w:r w:rsidRPr="00A73003">
              <w:t xml:space="preserve">iabetes, heart disease, risk of falling). Your records may be amongst those </w:t>
            </w:r>
            <w:r w:rsidRPr="00A73003">
              <w:lastRenderedPageBreak/>
              <w:t>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03"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 xml:space="preserve">to the persons performing indirect care </w:t>
            </w:r>
            <w:r w:rsidR="00060B63">
              <w:rPr>
                <w:rFonts w:eastAsia="Times New Roman"/>
              </w:rPr>
              <w:lastRenderedPageBreak/>
              <w:t>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6AA08AAD"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04"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5"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06"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07"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08" w:history="1">
              <w:r w:rsidRPr="00A73003">
                <w:rPr>
                  <w:rStyle w:val="Hyperlink"/>
                </w:rPr>
                <w:t>https://nclhealthandcare.org.uk/our-working-areas/using-digital-technology-to-improve-</w:t>
              </w:r>
              <w:r w:rsidRPr="00A73003">
                <w:rPr>
                  <w:rStyle w:val="Hyperlink"/>
                </w:rPr>
                <w:lastRenderedPageBreak/>
                <w:t>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7245764A"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09" w:history="1">
              <w:r w:rsidR="00831EE9" w:rsidRPr="00441EA8">
                <w:rPr>
                  <w:rStyle w:val="Hyperlink"/>
                  <w:rFonts w:cs="Verdana,Bold"/>
                </w:rPr>
                <w:t>https://nclhealthandcare.org.uk/your-health-and-care-data-can-help-improve-services/</w:t>
              </w:r>
            </w:hyperlink>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10"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11"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12" w:history="1">
              <w:r w:rsidRPr="00A73003">
                <w:rPr>
                  <w:rStyle w:val="Hyperlink"/>
                  <w:b/>
                </w:rPr>
                <w:t>Optum</w:t>
              </w:r>
            </w:hyperlink>
          </w:p>
          <w:p w14:paraId="397FDC6C" w14:textId="6DBE3319" w:rsidR="003C4A2B" w:rsidRPr="00A73003" w:rsidRDefault="003C4A2B" w:rsidP="003C4A2B">
            <w:pPr>
              <w:spacing w:after="120"/>
              <w:rPr>
                <w:rFonts w:cs="Arial"/>
                <w:b/>
              </w:rPr>
            </w:pPr>
          </w:p>
        </w:tc>
        <w:tc>
          <w:tcPr>
            <w:tcW w:w="4973" w:type="dxa"/>
          </w:tcPr>
          <w:p w14:paraId="7937FFDC" w14:textId="77777777" w:rsidR="003C4A2B" w:rsidRPr="00A73003" w:rsidRDefault="003C4A2B" w:rsidP="003C4A2B">
            <w:pPr>
              <w:spacing w:after="120"/>
              <w:rPr>
                <w:lang w:eastAsia="en-GB"/>
              </w:rPr>
            </w:pPr>
            <w:r w:rsidRPr="00A73003">
              <w:t xml:space="preserve">The Practice when prescribing passed </w:t>
            </w:r>
            <w:proofErr w:type="spellStart"/>
            <w:r w:rsidRPr="00A73003">
              <w:t>pseudonomised</w:t>
            </w:r>
            <w:proofErr w:type="spellEnd"/>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3"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14"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15"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16"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17"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xml:space="preserve">, commonly referred to as Type 2 Diabetes to Remission [T2DR] or </w:t>
              </w:r>
              <w:proofErr w:type="gramStart"/>
              <w:r w:rsidR="006A4150">
                <w:rPr>
                  <w:rStyle w:val="Hyperlink"/>
                  <w:rFonts w:cs="Arial"/>
                </w:rPr>
                <w:t>Low Calorie</w:t>
              </w:r>
              <w:proofErr w:type="gramEnd"/>
              <w:r w:rsidR="006A4150">
                <w:rPr>
                  <w:rStyle w:val="Hyperlink"/>
                  <w:rFonts w:cs="Arial"/>
                </w:rPr>
                <w:t xml:space="preserve"> Diet [LCD]</w:t>
              </w:r>
              <w:r w:rsidRPr="0022753A">
                <w:rPr>
                  <w:rStyle w:val="Hyperlink"/>
                  <w:rFonts w:cs="Arial"/>
                </w:rPr>
                <w:t>)</w:t>
              </w:r>
            </w:hyperlink>
          </w:p>
          <w:p w14:paraId="68A6EAC0" w14:textId="0E9B5AD2" w:rsidR="003C4A2B" w:rsidRDefault="003C4A2B" w:rsidP="003C4A2B">
            <w:pPr>
              <w:spacing w:after="120"/>
              <w:rPr>
                <w:rFonts w:cs="Arial"/>
                <w:color w:val="FF0000"/>
              </w:rPr>
            </w:pPr>
          </w:p>
          <w:p w14:paraId="4A0E1D6A" w14:textId="39AF601A" w:rsidR="0022753A" w:rsidRPr="00A73003" w:rsidRDefault="0022753A" w:rsidP="003C4A2B">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w:t>
            </w:r>
            <w:proofErr w:type="gramStart"/>
            <w:r w:rsidRPr="00A73003">
              <w:t>provide assistance for</w:t>
            </w:r>
            <w:proofErr w:type="gramEnd"/>
            <w:r w:rsidRPr="00A73003">
              <w:t xml:space="preserve">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8"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19"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78F7DFC9"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555EAD8C" w:rsidR="00430AB7" w:rsidRPr="00A73003" w:rsidRDefault="00430AB7" w:rsidP="00430AB7">
            <w:pPr>
              <w:rPr>
                <w:lang w:eastAsia="en-GB"/>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0"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21"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2"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lastRenderedPageBreak/>
              <w:t>Many of these research processes are guided</w:t>
            </w:r>
            <w:r w:rsidR="00EE36E0">
              <w:rPr>
                <w:rFonts w:cs="Verdana"/>
              </w:rPr>
              <w:t xml:space="preserve"> and assisted</w:t>
            </w:r>
            <w:r>
              <w:rPr>
                <w:rFonts w:cs="Verdana"/>
              </w:rPr>
              <w:t xml:space="preserve"> by </w:t>
            </w:r>
            <w:hyperlink r:id="rId123"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24"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25"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8" w:name="_Data_Sharing_Databases"/>
            <w:bookmarkStart w:id="59" w:name="_Ref31097983"/>
            <w:bookmarkStart w:id="60" w:name="_Toc97641753"/>
            <w:bookmarkStart w:id="61" w:name="_Toc164956773"/>
            <w:bookmarkEnd w:id="58"/>
            <w:r w:rsidRPr="00A73003">
              <w:rPr>
                <w:rFonts w:asciiTheme="minorHAnsi" w:hAnsiTheme="minorHAnsi" w:cstheme="minorHAnsi"/>
                <w:b/>
                <w:noProof/>
                <w:color w:val="auto"/>
              </w:rPr>
              <w:t>Data Sharing Databases</w:t>
            </w:r>
            <w:bookmarkEnd w:id="59"/>
            <w:bookmarkEnd w:id="60"/>
            <w:bookmarkEnd w:id="61"/>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26"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w:t>
            </w:r>
            <w:proofErr w:type="gramStart"/>
            <w:r w:rsidRPr="00A73003">
              <w:rPr>
                <w:b/>
                <w:bCs/>
              </w:rPr>
              <w:t>in</w:t>
            </w:r>
            <w:proofErr w:type="gramEnd"/>
            <w:r w:rsidRPr="00A73003">
              <w:rPr>
                <w:b/>
                <w:bCs/>
              </w:rPr>
              <w:t xml:space="preserve"> North Central London, provided via</w:t>
            </w:r>
          </w:p>
          <w:p w14:paraId="285DE87A" w14:textId="7BA9F55A" w:rsidR="00430AB7" w:rsidRPr="00A73003" w:rsidRDefault="00D569C9" w:rsidP="00430AB7">
            <w:pPr>
              <w:spacing w:after="120"/>
              <w:rPr>
                <w:b/>
                <w:color w:val="0000FF" w:themeColor="hyperlink"/>
                <w:u w:val="single"/>
              </w:rPr>
            </w:pPr>
            <w:hyperlink r:id="rId127"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28"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w:t>
            </w:r>
            <w:proofErr w:type="gramStart"/>
            <w:r w:rsidRPr="00A73003">
              <w:t>in order to</w:t>
            </w:r>
            <w:proofErr w:type="gramEnd"/>
            <w:r w:rsidRPr="00A73003">
              <w:t xml:space="preserve"> provide the best possible care. </w:t>
            </w:r>
          </w:p>
          <w:p w14:paraId="2CEA13C0" w14:textId="77777777" w:rsidR="00430AB7" w:rsidRPr="00A73003" w:rsidRDefault="00430AB7" w:rsidP="00430AB7"/>
          <w:p w14:paraId="746987E6" w14:textId="47AF6AC8"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at </w:t>
            </w:r>
          </w:p>
          <w:p w14:paraId="33CB09D6" w14:textId="4D21C7B6" w:rsidR="00430AB7" w:rsidRPr="00A73003" w:rsidRDefault="00430AB7" w:rsidP="00430AB7">
            <w:pPr>
              <w:spacing w:after="120"/>
            </w:pPr>
            <w:hyperlink r:id="rId129" w:history="1">
              <w:r w:rsidRPr="00A73003">
                <w:rPr>
                  <w:rStyle w:val="Hyperlink"/>
                </w:rPr>
                <w:t>https://nclhealthandcare.org.uk/our-working-areas/using-digital-technology-to-improve-health-</w:t>
              </w:r>
              <w:r w:rsidRPr="00A73003">
                <w:rPr>
                  <w:rStyle w:val="Hyperlink"/>
                </w:rPr>
                <w:lastRenderedPageBreak/>
                <w:t>and-care/london-care-record-and-healtheintent-systems-privacy-notice/</w:t>
              </w:r>
            </w:hyperlink>
            <w:r w:rsidRPr="00A73003">
              <w:t xml:space="preserve"> </w:t>
            </w:r>
          </w:p>
          <w:p w14:paraId="0305E8DA" w14:textId="2080487C" w:rsidR="00430AB7" w:rsidRPr="00A73003" w:rsidRDefault="00430AB7" w:rsidP="00430AB7">
            <w:pPr>
              <w:spacing w:after="200" w:line="276" w:lineRule="auto"/>
              <w:jc w:val="both"/>
            </w:pP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in the LCR system are  kept for the duration specified in the </w:t>
            </w:r>
            <w:hyperlink r:id="rId130"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31"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32"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6E3D4864"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33" w:history="1">
              <w:r w:rsidRPr="00A73003">
                <w:rPr>
                  <w:rStyle w:val="Hyperlink"/>
                </w:rPr>
                <w:t>https://nclhealthandcare.org.uk/our-working-</w:t>
              </w:r>
              <w:r w:rsidRPr="00A73003">
                <w:rPr>
                  <w:rStyle w:val="Hyperlink"/>
                </w:rPr>
                <w:lastRenderedPageBreak/>
                <w:t>areas/using-digital-technology-to-improve-health-and-care/info-residents/opting-out-of-the-joined-up-health-and-care-record/</w:t>
              </w:r>
            </w:hyperlink>
            <w:r w:rsidRPr="00A73003">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1BCD5D0B" w:rsidR="00430AB7" w:rsidRDefault="00635DBC" w:rsidP="00430AB7">
            <w:pPr>
              <w:spacing w:after="120"/>
              <w:rPr>
                <w:rStyle w:val="Hyperlink"/>
                <w:b/>
              </w:rPr>
            </w:pPr>
            <w:hyperlink r:id="rId134" w:history="1">
              <w:r>
                <w:rPr>
                  <w:rStyle w:val="Hyperlink"/>
                  <w:b/>
                </w:rPr>
                <w:t xml:space="preserve">Oracle Heath (formerly Cerner) - </w:t>
              </w:r>
              <w:proofErr w:type="spellStart"/>
              <w:r>
                <w:rPr>
                  <w:rStyle w:val="Hyperlink"/>
                  <w:b/>
                </w:rPr>
                <w:t>HealtheIntent</w:t>
              </w:r>
              <w:proofErr w:type="spellEnd"/>
            </w:hyperlink>
          </w:p>
          <w:p w14:paraId="5B68797F" w14:textId="4F76F700" w:rsidR="008F21E5" w:rsidRDefault="00635DBC" w:rsidP="00430AB7">
            <w:pPr>
              <w:spacing w:after="120"/>
              <w:rPr>
                <w:rStyle w:val="Hyperlink"/>
                <w:b/>
                <w:bCs/>
              </w:rPr>
            </w:pPr>
            <w:hyperlink r:id="rId135" w:history="1">
              <w:r>
                <w:rPr>
                  <w:rStyle w:val="Hyperlink"/>
                  <w:b/>
                  <w:bCs/>
                </w:rPr>
                <w:t xml:space="preserve">Oracle Health (formerly Cerner) - </w:t>
              </w:r>
              <w:proofErr w:type="spellStart"/>
              <w:r>
                <w:rPr>
                  <w:rStyle w:val="Hyperlink"/>
                  <w:b/>
                  <w:bCs/>
                </w:rPr>
                <w:t>HealtheAnalytics</w:t>
              </w:r>
              <w:proofErr w:type="spellEnd"/>
            </w:hyperlink>
          </w:p>
          <w:p w14:paraId="26EE5E3A" w14:textId="10CCF71E" w:rsidR="00615228" w:rsidRPr="00D60320" w:rsidRDefault="006C3587" w:rsidP="00430AB7">
            <w:pPr>
              <w:spacing w:after="120"/>
              <w:rPr>
                <w:b/>
                <w:bCs/>
                <w:color w:val="0000FF" w:themeColor="hyperlink"/>
                <w:u w:val="single"/>
              </w:rPr>
            </w:pPr>
            <w:hyperlink r:id="rId136" w:history="1">
              <w:r>
                <w:rPr>
                  <w:rStyle w:val="Hyperlink"/>
                  <w:b/>
                  <w:bCs/>
                </w:rPr>
                <w:t xml:space="preserve">Oracle Health (formerly Cerner) - </w:t>
              </w:r>
              <w:proofErr w:type="spellStart"/>
              <w:r>
                <w:rPr>
                  <w:rStyle w:val="Hyperlink"/>
                  <w:b/>
                  <w:bCs/>
                </w:rPr>
                <w:t>HealthEDW</w:t>
              </w:r>
              <w:proofErr w:type="spellEnd"/>
            </w:hyperlink>
          </w:p>
        </w:tc>
        <w:tc>
          <w:tcPr>
            <w:tcW w:w="4973" w:type="dxa"/>
          </w:tcPr>
          <w:p w14:paraId="7E79274F" w14:textId="4EA43767"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 xml:space="preserve">The </w:t>
            </w:r>
            <w:proofErr w:type="spellStart"/>
            <w:r w:rsidRPr="00A73003">
              <w:rPr>
                <w:rFonts w:ascii="Calibri" w:hAnsi="Calibri" w:cs="Calibri"/>
              </w:rPr>
              <w:t>HealtheIntent</w:t>
            </w:r>
            <w:proofErr w:type="spellEnd"/>
            <w:r w:rsidRPr="00A73003">
              <w:rPr>
                <w:rFonts w:ascii="Calibri" w:hAnsi="Calibri" w:cs="Calibri"/>
              </w:rPr>
              <w:t xml:space="preserve"> platform contains three main tools - </w:t>
            </w:r>
            <w:proofErr w:type="spellStart"/>
            <w:r w:rsidRPr="00A73003">
              <w:rPr>
                <w:rFonts w:ascii="Calibri" w:hAnsi="Calibri" w:cs="Calibri"/>
              </w:rPr>
              <w:t>HealtheRecord</w:t>
            </w:r>
            <w:proofErr w:type="spellEnd"/>
            <w:r w:rsidRPr="00A73003">
              <w:rPr>
                <w:rFonts w:ascii="Calibri" w:hAnsi="Calibri" w:cs="Calibri"/>
              </w:rPr>
              <w:t xml:space="preserve">, </w:t>
            </w:r>
            <w:proofErr w:type="spellStart"/>
            <w:r w:rsidRPr="00A73003">
              <w:rPr>
                <w:rFonts w:ascii="Calibri" w:hAnsi="Calibri" w:cs="Calibri"/>
              </w:rPr>
              <w:t>HealtheRegistries</w:t>
            </w:r>
            <w:proofErr w:type="spellEnd"/>
            <w:r w:rsidRPr="00A73003">
              <w:rPr>
                <w:rFonts w:ascii="Calibri" w:hAnsi="Calibri" w:cs="Calibri"/>
              </w:rPr>
              <w:t xml:space="preserve"> and </w:t>
            </w:r>
            <w:proofErr w:type="spellStart"/>
            <w:r w:rsidRPr="00A73003">
              <w:rPr>
                <w:rFonts w:ascii="Calibri" w:hAnsi="Calibri" w:cs="Calibri"/>
              </w:rPr>
              <w:t>HealtheAnalytics</w:t>
            </w:r>
            <w:proofErr w:type="spellEnd"/>
            <w:r w:rsidRPr="00A73003">
              <w:rPr>
                <w:rFonts w:ascii="Calibri" w:hAnsi="Calibri" w:cs="Calibri"/>
              </w:rPr>
              <w:t>,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proofErr w:type="spellStart"/>
            <w:r w:rsidRPr="00A73003">
              <w:rPr>
                <w:rFonts w:ascii="Calibri" w:hAnsi="Calibri" w:cs="Calibri"/>
              </w:rPr>
              <w:t>HealtheAnalytics</w:t>
            </w:r>
            <w:proofErr w:type="spellEnd"/>
            <w:r w:rsidRPr="00A73003">
              <w:rPr>
                <w:rFonts w:ascii="Calibri" w:hAnsi="Calibri" w:cs="Calibri"/>
              </w:rPr>
              <w:t xml:space="preserve">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w:t>
            </w:r>
            <w:proofErr w:type="spellStart"/>
            <w:r w:rsidRPr="00A73003">
              <w:rPr>
                <w:rFonts w:ascii="Calibri" w:hAnsi="Calibri" w:cs="Calibri"/>
              </w:rPr>
              <w:t>HealtheIntent</w:t>
            </w:r>
            <w:proofErr w:type="spellEnd"/>
            <w:r w:rsidRPr="00A73003">
              <w:rPr>
                <w:rFonts w:ascii="Calibri" w:hAnsi="Calibri" w:cs="Calibri"/>
              </w:rPr>
              <w:t xml:space="preserve"> system can be found at </w:t>
            </w:r>
          </w:p>
          <w:p w14:paraId="20D9756C" w14:textId="5B3C1A7B" w:rsidR="00430AB7" w:rsidRPr="00A73003" w:rsidRDefault="00430AB7" w:rsidP="00430AB7">
            <w:pPr>
              <w:spacing w:after="200" w:line="276" w:lineRule="auto"/>
              <w:ind w:left="295"/>
              <w:jc w:val="both"/>
              <w:rPr>
                <w:rFonts w:ascii="Calibri" w:hAnsi="Calibri" w:cs="Calibri"/>
                <w:b/>
              </w:rPr>
            </w:pPr>
            <w:hyperlink r:id="rId137" w:history="1">
              <w:r w:rsidRPr="00A73003">
                <w:rPr>
                  <w:rStyle w:val="Hyperlink"/>
                  <w:rFonts w:ascii="Calibri" w:hAnsi="Calibri" w:cs="Calibri"/>
                  <w:b/>
                </w:rPr>
                <w:t>https://nclhealthandcare.org.uk/our-working-areas/using-digital-technology-to-improve-health-and-care/london-care-record-and-healtheintent-systems-privacy-notice/</w:t>
              </w:r>
            </w:hyperlink>
            <w:r w:rsidRPr="00A73003">
              <w:rPr>
                <w:rFonts w:ascii="Calibri" w:hAnsi="Calibri" w:cs="Calibri"/>
                <w:b/>
              </w:rPr>
              <w:t xml:space="preserve"> </w:t>
            </w: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lastRenderedPageBreak/>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38"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39"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40"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proofErr w:type="spellStart"/>
            <w:r w:rsidRPr="00E3338A">
              <w:rPr>
                <w:rFonts w:ascii="Calibri" w:eastAsia="Calibri" w:hAnsi="Calibri" w:cs="Times New Roman"/>
                <w:b/>
                <w:bCs/>
              </w:rPr>
              <w:t>HealtheIntent</w:t>
            </w:r>
            <w:proofErr w:type="spellEnd"/>
            <w:r w:rsidRPr="00E3338A">
              <w:rPr>
                <w:rFonts w:ascii="Calibri" w:eastAsia="Calibri" w:hAnsi="Calibri" w:cs="Times New Roman"/>
                <w:b/>
                <w:bCs/>
              </w:rPr>
              <w:t xml:space="preserve">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0C9F3968"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41"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42"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xml:space="preserve">– Diabetic eye screening is carried out in north central </w:t>
            </w:r>
            <w:r w:rsidRPr="00A73003">
              <w:rPr>
                <w:rFonts w:eastAsia="Calibri" w:cs="Times New Roman"/>
                <w:bCs/>
              </w:rPr>
              <w:lastRenderedPageBreak/>
              <w:t>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43"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 xml:space="preserve">Article 6(1) (c) - processing for legal </w:t>
            </w:r>
            <w:proofErr w:type="gramStart"/>
            <w:r w:rsidRPr="00A73003">
              <w:rPr>
                <w:lang w:eastAsia="en-GB"/>
              </w:rPr>
              <w:t>obligation;</w:t>
            </w:r>
            <w:proofErr w:type="gramEnd"/>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44"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45"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46"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47"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48"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49"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50"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51"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52"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53"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54"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 xml:space="preserve">When your personal health records on your GP Record </w:t>
            </w:r>
            <w:proofErr w:type="gramStart"/>
            <w:r w:rsidRPr="00A73003">
              <w:rPr>
                <w:lang w:eastAsia="en-GB"/>
              </w:rPr>
              <w:t>is</w:t>
            </w:r>
            <w:proofErr w:type="gramEnd"/>
            <w:r w:rsidRPr="00A73003">
              <w:rPr>
                <w:lang w:eastAsia="en-GB"/>
              </w:rPr>
              <w:t xml:space="preserve">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55"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56" w:history="1">
              <w:r w:rsidRPr="00A73003">
                <w:rPr>
                  <w:rStyle w:val="Hyperlink"/>
                  <w:b/>
                  <w:lang w:eastAsia="en-GB"/>
                </w:rPr>
                <w:t>e-Referral Service</w:t>
              </w:r>
            </w:hyperlink>
            <w:r w:rsidRPr="00A73003">
              <w:rPr>
                <w:b/>
                <w:lang w:eastAsia="en-GB"/>
              </w:rPr>
              <w:t xml:space="preserve"> - </w:t>
            </w:r>
            <w:r w:rsidRPr="00A73003">
              <w:rPr>
                <w:lang w:eastAsia="en-GB"/>
              </w:rPr>
              <w:t xml:space="preserve">The NHS e-Referral Service (e-RS) combines electronic booking with a choice of place, date and time for first hospital or clinic appointments. Patients can choose their initial </w:t>
            </w:r>
            <w:r w:rsidRPr="00A73003">
              <w:rPr>
                <w:lang w:eastAsia="en-GB"/>
              </w:rPr>
              <w:lastRenderedPageBreak/>
              <w:t>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57"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58" w:history="1">
              <w:r w:rsidRPr="00A73003">
                <w:rPr>
                  <w:rStyle w:val="Hyperlink"/>
                  <w:b/>
                  <w:lang w:eastAsia="en-GB"/>
                </w:rPr>
                <w:t>GP2GP</w:t>
              </w:r>
            </w:hyperlink>
            <w:r w:rsidRPr="00A73003">
              <w:rPr>
                <w:b/>
                <w:lang w:eastAsia="en-GB"/>
              </w:rPr>
              <w:t xml:space="preserve"> - </w:t>
            </w:r>
            <w:r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59"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w:t>
            </w:r>
            <w:r w:rsidRPr="00A73003">
              <w:rPr>
                <w:rFonts w:eastAsia="Times New Roman" w:cs="Arial"/>
                <w:color w:val="0D0D0D" w:themeColor="text1" w:themeTint="F2"/>
                <w:spacing w:val="6"/>
                <w:lang w:eastAsia="en-GB"/>
              </w:rPr>
              <w:lastRenderedPageBreak/>
              <w:t xml:space="preserve">returning a completed </w:t>
            </w:r>
            <w:hyperlink r:id="rId160"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18DB71F" w14:textId="77777777" w:rsidR="00A827F8" w:rsidRDefault="00A827F8" w:rsidP="00A827F8">
            <w:pPr>
              <w:spacing w:after="120"/>
              <w:rPr>
                <w:b/>
              </w:rPr>
            </w:pPr>
            <w:hyperlink r:id="rId161" w:history="1">
              <w:r w:rsidRPr="00843A88">
                <w:rPr>
                  <w:rStyle w:val="Hyperlink"/>
                  <w:b/>
                </w:rPr>
                <w:t>NHS Cervical Screening Management System (CSMS)</w:t>
              </w:r>
            </w:hyperlink>
          </w:p>
          <w:p w14:paraId="24B6FF46" w14:textId="77777777" w:rsidR="00A827F8" w:rsidRDefault="00A827F8" w:rsidP="00A827F8">
            <w:pPr>
              <w:spacing w:after="120"/>
              <w:rPr>
                <w:b/>
              </w:rPr>
            </w:pPr>
            <w:hyperlink r:id="rId162" w:history="1">
              <w:r w:rsidRPr="00C430A5">
                <w:rPr>
                  <w:rStyle w:val="Hyperlink"/>
                  <w:b/>
                </w:rPr>
                <w:t>Bowel Cancer Screening System (B</w:t>
              </w:r>
              <w:r>
                <w:rPr>
                  <w:rStyle w:val="Hyperlink"/>
                  <w:b/>
                </w:rPr>
                <w:t>CSS</w:t>
              </w:r>
              <w:r w:rsidRPr="00C430A5">
                <w:rPr>
                  <w:rStyle w:val="Hyperlink"/>
                  <w:b/>
                </w:rPr>
                <w:t>)</w:t>
              </w:r>
            </w:hyperlink>
          </w:p>
          <w:p w14:paraId="1B6BE032" w14:textId="77777777" w:rsidR="00A827F8" w:rsidRDefault="00A827F8" w:rsidP="00A827F8">
            <w:pPr>
              <w:spacing w:after="120"/>
              <w:rPr>
                <w:b/>
              </w:rPr>
            </w:pPr>
            <w:hyperlink r:id="rId163" w:history="1">
              <w:r w:rsidRPr="003E66E8">
                <w:rPr>
                  <w:rStyle w:val="Hyperlink"/>
                  <w:b/>
                </w:rPr>
                <w:t>Breast Screening Select</w:t>
              </w:r>
            </w:hyperlink>
          </w:p>
          <w:p w14:paraId="5D128BA4" w14:textId="1484A7BF" w:rsidR="00E3063D" w:rsidRPr="00A73003" w:rsidRDefault="00A827F8" w:rsidP="00A827F8">
            <w:pPr>
              <w:spacing w:after="120"/>
              <w:rPr>
                <w:b/>
              </w:rPr>
            </w:pPr>
            <w:hyperlink r:id="rId164" w:history="1">
              <w:r w:rsidRPr="000414F1">
                <w:rPr>
                  <w:rStyle w:val="Hyperlink"/>
                  <w:b/>
                </w:rPr>
                <w:t>Abdominal Aortic Aneurysm Screening</w:t>
              </w:r>
            </w:hyperlink>
          </w:p>
        </w:tc>
        <w:tc>
          <w:tcPr>
            <w:tcW w:w="4973" w:type="dxa"/>
          </w:tcPr>
          <w:p w14:paraId="47ADC1AD" w14:textId="77777777" w:rsidR="001A6F1B" w:rsidRDefault="001A6F1B" w:rsidP="001A6F1B">
            <w:pPr>
              <w:spacing w:after="120"/>
            </w:pPr>
            <w:r>
              <w:t>CSMS</w:t>
            </w:r>
            <w:r w:rsidRPr="00A73003">
              <w:t xml:space="preserve"> is a web-enabled viewer which provides the facility for healthcare professionals to share/access patient data </w:t>
            </w:r>
            <w:r>
              <w:t>in the National Cervical Screening Programme.</w:t>
            </w:r>
          </w:p>
          <w:p w14:paraId="6FEBDC57" w14:textId="77777777" w:rsidR="001A6F1B" w:rsidRDefault="001A6F1B" w:rsidP="001A6F1B">
            <w:pPr>
              <w:spacing w:after="120"/>
            </w:pPr>
            <w:r>
              <w:t xml:space="preserve">Similarly for bowel cancer screening (BCSS), breast screening </w:t>
            </w:r>
            <w:proofErr w:type="gramStart"/>
            <w:r>
              <w:t>select</w:t>
            </w:r>
            <w:proofErr w:type="gramEnd"/>
            <w:r>
              <w:t xml:space="preserve"> (BSS), abdominal aortic aneurysm screening (AAA). Collectively they are sometimes known as the National Health Applications and Infrastructure Service (NHAIS)</w:t>
            </w:r>
          </w:p>
          <w:p w14:paraId="7ECB9908" w14:textId="77777777" w:rsidR="009B72B9" w:rsidRDefault="009B72B9" w:rsidP="001A6F1B">
            <w:pPr>
              <w:spacing w:after="120"/>
            </w:pPr>
          </w:p>
          <w:p w14:paraId="44447977" w14:textId="77777777" w:rsidR="009B72B9" w:rsidRPr="00A73003" w:rsidRDefault="009B72B9" w:rsidP="009B72B9">
            <w:pPr>
              <w:spacing w:after="120"/>
            </w:pPr>
            <w:r>
              <w:t xml:space="preserve">These screening services are all part of the </w:t>
            </w:r>
            <w:hyperlink r:id="rId165" w:history="1">
              <w:r w:rsidRPr="009631CD">
                <w:rPr>
                  <w:rStyle w:val="Hyperlink"/>
                </w:rPr>
                <w:t>National Screening Services</w:t>
              </w:r>
            </w:hyperlink>
          </w:p>
          <w:p w14:paraId="11F4AB6A" w14:textId="77777777" w:rsidR="009B72B9" w:rsidRPr="00A73003" w:rsidRDefault="009B72B9" w:rsidP="009B72B9">
            <w:pPr>
              <w:rPr>
                <w:color w:val="333333"/>
              </w:rPr>
            </w:pPr>
            <w:r w:rsidRPr="00A73003">
              <w:rPr>
                <w:color w:val="333333"/>
              </w:rPr>
              <w:t xml:space="preserve">Access to </w:t>
            </w:r>
            <w:r>
              <w:rPr>
                <w:color w:val="333333"/>
              </w:rPr>
              <w:t xml:space="preserve">Screening </w:t>
            </w:r>
            <w:proofErr w:type="gramStart"/>
            <w:r>
              <w:rPr>
                <w:color w:val="333333"/>
              </w:rPr>
              <w:t>Services  is</w:t>
            </w:r>
            <w:proofErr w:type="gramEnd"/>
            <w:r>
              <w:rPr>
                <w:color w:val="333333"/>
              </w:rPr>
              <w:t xml:space="preserve"> controlled by smartcards. Prior to July 2024, the system used for access was “Open Exeter”.</w:t>
            </w:r>
          </w:p>
          <w:p w14:paraId="7260CB89" w14:textId="77777777" w:rsidR="009B72B9" w:rsidRPr="00A73003" w:rsidRDefault="009B72B9" w:rsidP="009B72B9">
            <w:pPr>
              <w:rPr>
                <w:color w:val="333333"/>
              </w:rPr>
            </w:pPr>
          </w:p>
          <w:p w14:paraId="1192B55D" w14:textId="066D324C" w:rsidR="009B72B9" w:rsidRDefault="009B72B9" w:rsidP="009B72B9">
            <w:pPr>
              <w:spacing w:after="120"/>
            </w:pPr>
            <w:r w:rsidRPr="00A73003">
              <w:rPr>
                <w:lang w:eastAsia="en-GB"/>
              </w:rPr>
              <w:t>The source of the information shared in this way is your electronic GP record.</w:t>
            </w:r>
          </w:p>
          <w:p w14:paraId="77974EA1" w14:textId="6D7CF1AE" w:rsidR="00430AB7" w:rsidRPr="00A73003" w:rsidRDefault="00430AB7" w:rsidP="00430AB7">
            <w:pPr>
              <w:spacing w:after="120"/>
              <w:rPr>
                <w:color w:val="333333"/>
              </w:rPr>
            </w:pP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Open Exeter.</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2" w:name="_Data_Processors"/>
            <w:bookmarkStart w:id="63" w:name="_Ref31097992"/>
            <w:bookmarkStart w:id="64" w:name="_Toc97641754"/>
            <w:bookmarkStart w:id="65" w:name="_Toc164956774"/>
            <w:bookmarkEnd w:id="62"/>
            <w:r w:rsidRPr="00A73003">
              <w:rPr>
                <w:rFonts w:ascii="Calibri" w:hAnsi="Calibri" w:cs="Calibri"/>
                <w:b/>
                <w:noProof/>
                <w:color w:val="auto"/>
              </w:rPr>
              <w:t>Data Processors</w:t>
            </w:r>
            <w:bookmarkEnd w:id="63"/>
            <w:bookmarkEnd w:id="64"/>
            <w:bookmarkEnd w:id="65"/>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66" w:history="1">
              <w:r w:rsidRPr="00A73003">
                <w:rPr>
                  <w:rStyle w:val="Hyperlink"/>
                </w:rPr>
                <w:t>AccuRx</w:t>
              </w:r>
            </w:hyperlink>
          </w:p>
        </w:tc>
        <w:tc>
          <w:tcPr>
            <w:tcW w:w="4973" w:type="dxa"/>
          </w:tcPr>
          <w:p w14:paraId="5C3F7B24" w14:textId="759B008C" w:rsidR="00430AB7" w:rsidRPr="00A73003" w:rsidRDefault="00430AB7" w:rsidP="00430AB7">
            <w:pPr>
              <w:spacing w:after="120"/>
            </w:pPr>
            <w:hyperlink r:id="rId167" w:history="1">
              <w:r w:rsidRPr="00A73003">
                <w:rPr>
                  <w:rStyle w:val="Hyperlink"/>
                </w:rPr>
                <w:t>AccuRx</w:t>
              </w:r>
            </w:hyperlink>
            <w:r w:rsidRPr="00A73003">
              <w:t xml:space="preserve"> supply </w:t>
            </w:r>
            <w:proofErr w:type="gramStart"/>
            <w:r w:rsidRPr="00A73003">
              <w:t>a number of</w:t>
            </w:r>
            <w:proofErr w:type="gramEnd"/>
            <w:r w:rsidRPr="00A73003">
              <w:t xml:space="preserve"> systems to practices including text (SMS) messaging</w:t>
            </w:r>
            <w:r w:rsidR="005D562E">
              <w:t>, emailing</w:t>
            </w:r>
            <w:r w:rsidRPr="00A73003">
              <w:t xml:space="preserve">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 xml:space="preserve">Data is not retained in this system once </w:t>
            </w:r>
            <w:proofErr w:type="gramStart"/>
            <w:r w:rsidRPr="00A73003">
              <w:rPr>
                <w:rFonts w:eastAsia="Calibri" w:cs="Times New Roman"/>
              </w:rPr>
              <w:t>processed, but</w:t>
            </w:r>
            <w:proofErr w:type="gramEnd"/>
            <w:r w:rsidRPr="00A73003">
              <w:rPr>
                <w:rFonts w:eastAsia="Calibri" w:cs="Times New Roman"/>
              </w:rPr>
              <w:t xml:space="preserve">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68"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w:t>
            </w:r>
            <w:proofErr w:type="gramStart"/>
            <w:r w:rsidR="009F1D36">
              <w:t>in particular the</w:t>
            </w:r>
            <w:proofErr w:type="gramEnd"/>
            <w:r w:rsidR="009F1D36">
              <w:t xml:space="preserve"> Transformation Directorate, formerly known as NHS Digital)</w:t>
            </w:r>
            <w:r w:rsidRPr="00A73003">
              <w:t>.</w:t>
            </w:r>
          </w:p>
        </w:tc>
        <w:tc>
          <w:tcPr>
            <w:tcW w:w="2114" w:type="dxa"/>
          </w:tcPr>
          <w:p w14:paraId="22409536" w14:textId="77777777"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Egton and EMIS Health.</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154D506D" w:rsidR="00B50529" w:rsidRDefault="00E15D55" w:rsidP="00EC23C7">
            <w:pPr>
              <w:spacing w:after="120"/>
            </w:pPr>
            <w:r>
              <w:t xml:space="preserve">Clinical Coding, </w:t>
            </w:r>
            <w:r w:rsidR="00B50529">
              <w:t>Medical Summarisation</w:t>
            </w:r>
            <w:r w:rsidR="00FE53B2">
              <w:t xml:space="preserve">, </w:t>
            </w:r>
            <w:r w:rsidR="00FE53B2">
              <w:lastRenderedPageBreak/>
              <w:t>processing of new patient forms</w:t>
            </w:r>
            <w:r w:rsidR="00B50529">
              <w:t xml:space="preserve"> and </w:t>
            </w:r>
            <w:r>
              <w:t>other administrative services</w:t>
            </w:r>
          </w:p>
          <w:p w14:paraId="0E4857CE" w14:textId="0E4F72EE" w:rsidR="006244B4" w:rsidRDefault="00182956" w:rsidP="00EC23C7">
            <w:pPr>
              <w:spacing w:after="120"/>
            </w:pPr>
            <w:hyperlink r:id="rId169" w:history="1">
              <w:r w:rsidRPr="00182956">
                <w:rPr>
                  <w:rStyle w:val="Hyperlink"/>
                  <w:b/>
                  <w:bCs/>
                </w:rPr>
                <w:t>Haringey GP Federation</w:t>
              </w:r>
            </w:hyperlink>
          </w:p>
          <w:p w14:paraId="1D6BD8E9" w14:textId="77777777" w:rsidR="000D1587" w:rsidRDefault="000D1587" w:rsidP="00EC23C7">
            <w:pPr>
              <w:spacing w:after="120"/>
            </w:pPr>
          </w:p>
          <w:p w14:paraId="24264BD9" w14:textId="77777777" w:rsidR="000D1587" w:rsidRDefault="000D1587" w:rsidP="000D1587">
            <w:pPr>
              <w:spacing w:after="120"/>
              <w:rPr>
                <w:rStyle w:val="Hyperlink"/>
              </w:rPr>
            </w:pPr>
            <w:hyperlink r:id="rId170" w:history="1">
              <w:r w:rsidRPr="00F5187D">
                <w:rPr>
                  <w:rStyle w:val="Hyperlink"/>
                </w:rPr>
                <w:t>Anima</w:t>
              </w:r>
            </w:hyperlink>
          </w:p>
          <w:p w14:paraId="6ED95F34" w14:textId="77777777" w:rsidR="000D1587" w:rsidRDefault="000D1587" w:rsidP="00EC23C7">
            <w:pPr>
              <w:spacing w:after="120"/>
              <w:rPr>
                <w:rStyle w:val="Hyperlink"/>
              </w:rPr>
            </w:pPr>
          </w:p>
          <w:p w14:paraId="667D2395" w14:textId="72B8E489" w:rsidR="00AC514F" w:rsidRPr="00A73003" w:rsidRDefault="00AC514F" w:rsidP="00EC23C7">
            <w:pPr>
              <w:spacing w:after="120"/>
            </w:pPr>
          </w:p>
        </w:tc>
        <w:tc>
          <w:tcPr>
            <w:tcW w:w="4973" w:type="dxa"/>
          </w:tcPr>
          <w:p w14:paraId="69CAEF28" w14:textId="5DFA986B" w:rsidR="00B50529" w:rsidRPr="00A73003" w:rsidRDefault="00B50529" w:rsidP="00EC23C7">
            <w:pPr>
              <w:spacing w:after="120"/>
              <w:rPr>
                <w:rFonts w:cs="Arial"/>
              </w:rPr>
            </w:pPr>
            <w:r w:rsidRPr="00A73003">
              <w:rPr>
                <w:rFonts w:cs="Arial"/>
              </w:rPr>
              <w:lastRenderedPageBreak/>
              <w:t xml:space="preserve">The practice uses </w:t>
            </w:r>
            <w:r w:rsidR="00E15D55">
              <w:rPr>
                <w:rFonts w:cs="Arial"/>
              </w:rPr>
              <w:t xml:space="preserve">the listed processor(s) as a service for </w:t>
            </w:r>
            <w:r w:rsidR="00253B8E">
              <w:rPr>
                <w:rFonts w:cs="Arial"/>
              </w:rPr>
              <w:t xml:space="preserve">purposes including </w:t>
            </w:r>
            <w:r w:rsidR="00E15D55">
              <w:rPr>
                <w:rFonts w:cs="Arial"/>
              </w:rPr>
              <w:t xml:space="preserve">coding letters received from </w:t>
            </w:r>
            <w:r w:rsidR="00E15D55">
              <w:rPr>
                <w:rFonts w:cs="Arial"/>
              </w:rPr>
              <w:lastRenderedPageBreak/>
              <w:t>others, filing, medical summarisation and letter creation.</w:t>
            </w:r>
          </w:p>
          <w:p w14:paraId="739DACB8" w14:textId="77777777" w:rsidR="00B50529" w:rsidRPr="00A73003" w:rsidRDefault="00B50529" w:rsidP="00EC23C7">
            <w:pPr>
              <w:spacing w:after="120"/>
              <w:rPr>
                <w:rFonts w:cs="Arial"/>
              </w:rPr>
            </w:pPr>
            <w:r w:rsidRPr="00A73003">
              <w:rPr>
                <w:rFonts w:cs="Arial"/>
              </w:rPr>
              <w:t>The source of this data as a patient is your electronic patient record.</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lastRenderedPageBreak/>
              <w:t xml:space="preserve">All records held in the Practice EMIS  </w:t>
            </w:r>
            <w:r w:rsidRPr="00A73003">
              <w:rPr>
                <w:rFonts w:eastAsia="Calibri" w:cs="Times New Roman"/>
              </w:rPr>
              <w:lastRenderedPageBreak/>
              <w:t xml:space="preserve">system be kept for the duration specified in the </w:t>
            </w:r>
            <w:hyperlink r:id="rId171"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B383E" w:rsidRPr="00A73003" w14:paraId="09ED70D9" w14:textId="77777777" w:rsidTr="001944B4">
        <w:trPr>
          <w:trHeight w:val="413"/>
        </w:trPr>
        <w:tc>
          <w:tcPr>
            <w:tcW w:w="2552" w:type="dxa"/>
          </w:tcPr>
          <w:p w14:paraId="0FED4D1E" w14:textId="77777777" w:rsidR="005B383E" w:rsidRDefault="005B383E" w:rsidP="001944B4">
            <w:pPr>
              <w:spacing w:after="120"/>
            </w:pPr>
            <w:r>
              <w:lastRenderedPageBreak/>
              <w:t>Clinical Coding, Medical Summarisation, Referral Letter and Patient Letter creation based on AI analysis of conversation between patient and practitioner, or verbal statements by practitioner.</w:t>
            </w:r>
          </w:p>
          <w:p w14:paraId="227E043B" w14:textId="77777777" w:rsidR="005B383E" w:rsidRDefault="005B383E" w:rsidP="001944B4">
            <w:pPr>
              <w:spacing w:after="120"/>
            </w:pPr>
          </w:p>
          <w:p w14:paraId="4EB337E5" w14:textId="1DB421B6" w:rsidR="005B383E" w:rsidRDefault="005B383E" w:rsidP="001944B4">
            <w:pPr>
              <w:spacing w:after="120"/>
            </w:pPr>
            <w:hyperlink r:id="rId172" w:history="1">
              <w:r w:rsidRPr="006218CE">
                <w:rPr>
                  <w:rStyle w:val="Hyperlink"/>
                </w:rPr>
                <w:t>Heidi Health</w:t>
              </w:r>
            </w:hyperlink>
          </w:p>
          <w:p w14:paraId="46713803" w14:textId="007E974C" w:rsidR="00316E5A" w:rsidRDefault="00316E5A" w:rsidP="001944B4">
            <w:pPr>
              <w:spacing w:after="120"/>
            </w:pPr>
            <w:hyperlink r:id="rId173" w:history="1">
              <w:r w:rsidRPr="00A73003">
                <w:rPr>
                  <w:rStyle w:val="Hyperlink"/>
                </w:rPr>
                <w:t>AccuRx</w:t>
              </w:r>
            </w:hyperlink>
          </w:p>
          <w:p w14:paraId="217EB494" w14:textId="77777777" w:rsidR="005B383E" w:rsidRPr="00A73003" w:rsidRDefault="005B383E" w:rsidP="005B383E">
            <w:pPr>
              <w:spacing w:after="120"/>
            </w:pPr>
          </w:p>
        </w:tc>
        <w:tc>
          <w:tcPr>
            <w:tcW w:w="4973" w:type="dxa"/>
          </w:tcPr>
          <w:p w14:paraId="14E247CB" w14:textId="77777777" w:rsidR="005B383E" w:rsidRPr="00A73003" w:rsidRDefault="005B383E" w:rsidP="001944B4">
            <w:pPr>
              <w:spacing w:after="120"/>
              <w:rPr>
                <w:rFonts w:cs="Arial"/>
              </w:rPr>
            </w:pPr>
            <w:r w:rsidRPr="00A73003">
              <w:rPr>
                <w:rFonts w:cs="Arial"/>
              </w:rPr>
              <w:t xml:space="preserve">The practice uses </w:t>
            </w:r>
            <w:r>
              <w:rPr>
                <w:rFonts w:cs="Arial"/>
              </w:rPr>
              <w:t>the listed processor(s) as a service for analysing consultations between yourself and practitioners, verbal notes and statements made by the practitioner.</w:t>
            </w:r>
          </w:p>
          <w:p w14:paraId="47E8E8CC" w14:textId="77777777" w:rsidR="005B383E" w:rsidRDefault="005B383E" w:rsidP="001944B4">
            <w:pPr>
              <w:spacing w:after="120"/>
              <w:rPr>
                <w:rFonts w:cs="Arial"/>
              </w:rPr>
            </w:pPr>
            <w:r w:rsidRPr="00A73003">
              <w:rPr>
                <w:rFonts w:cs="Arial"/>
              </w:rPr>
              <w:t xml:space="preserve">The source of this data </w:t>
            </w:r>
            <w:r>
              <w:rPr>
                <w:rFonts w:cs="Arial"/>
              </w:rPr>
              <w:t>is recordings of the conversations / statements made.</w:t>
            </w:r>
          </w:p>
          <w:p w14:paraId="4D37C0D6" w14:textId="77777777" w:rsidR="005B383E" w:rsidRPr="00A73003" w:rsidRDefault="005B383E" w:rsidP="001944B4">
            <w:pPr>
              <w:spacing w:after="120"/>
              <w:rPr>
                <w:rFonts w:cs="Arial"/>
              </w:rPr>
            </w:pPr>
            <w:r>
              <w:rPr>
                <w:rFonts w:cs="Arial"/>
              </w:rPr>
              <w:t>Your practitioner will review the notes created and amend them as needed before adding to your record, providing the needed human intervention.</w:t>
            </w:r>
          </w:p>
          <w:p w14:paraId="6EEDACB4" w14:textId="77777777" w:rsidR="005B383E" w:rsidRPr="00A73003" w:rsidRDefault="005B383E" w:rsidP="001944B4">
            <w:pPr>
              <w:spacing w:after="120"/>
            </w:pPr>
          </w:p>
        </w:tc>
        <w:tc>
          <w:tcPr>
            <w:tcW w:w="2114" w:type="dxa"/>
          </w:tcPr>
          <w:p w14:paraId="2F0762DD" w14:textId="77777777" w:rsidR="005B383E" w:rsidRPr="00A73003" w:rsidRDefault="005B383E" w:rsidP="001944B4">
            <w:pPr>
              <w:spacing w:after="120"/>
              <w:rPr>
                <w:rStyle w:val="Hyperlink"/>
                <w:rFonts w:eastAsia="Calibri" w:cs="Times New Roman"/>
              </w:rPr>
            </w:pPr>
            <w:r>
              <w:rPr>
                <w:rFonts w:eastAsia="Calibri" w:cs="Times New Roman"/>
              </w:rPr>
              <w:t>The recordings are not held once processed. The entries in the patient record are</w:t>
            </w:r>
            <w:r w:rsidRPr="00A73003">
              <w:rPr>
                <w:rFonts w:eastAsia="Calibri" w:cs="Times New Roman"/>
              </w:rPr>
              <w:t xml:space="preserve"> held in the Practice EMIS  system be kept for the duration specified in the </w:t>
            </w:r>
            <w:hyperlink r:id="rId174" w:history="1">
              <w:r w:rsidRPr="00A73003">
                <w:rPr>
                  <w:rStyle w:val="Hyperlink"/>
                  <w:rFonts w:eastAsia="Calibri" w:cs="Times New Roman"/>
                </w:rPr>
                <w:t>Records Management Codes of Practice for Health and Social Care</w:t>
              </w:r>
            </w:hyperlink>
          </w:p>
          <w:p w14:paraId="49687A4C" w14:textId="77777777" w:rsidR="005B383E" w:rsidRPr="00A73003" w:rsidRDefault="005B383E" w:rsidP="001944B4">
            <w:pPr>
              <w:rPr>
                <w:lang w:eastAsia="en-GB"/>
              </w:rPr>
            </w:pPr>
            <w:r w:rsidRPr="00A73003">
              <w:rPr>
                <w:lang w:eastAsia="en-GB"/>
              </w:rPr>
              <w:t>“GP records should be retained until 10 years after the patient's death or after the patient has permanently left the country, unless they remain in the UK.</w:t>
            </w:r>
          </w:p>
          <w:p w14:paraId="4828906C" w14:textId="77777777" w:rsidR="005B383E" w:rsidRPr="00A73003" w:rsidRDefault="005B383E" w:rsidP="001944B4">
            <w:pPr>
              <w:rPr>
                <w:lang w:eastAsia="en-GB"/>
              </w:rPr>
            </w:pPr>
          </w:p>
          <w:p w14:paraId="57395EC4" w14:textId="77777777" w:rsidR="005B383E" w:rsidRPr="00A73003" w:rsidRDefault="005B383E" w:rsidP="001944B4">
            <w:pPr>
              <w:rPr>
                <w:lang w:eastAsia="en-GB"/>
              </w:rPr>
            </w:pPr>
            <w:r w:rsidRPr="00A73003">
              <w:rPr>
                <w:lang w:eastAsia="en-GB"/>
              </w:rPr>
              <w:t xml:space="preserve">Electronic patient records must not be </w:t>
            </w:r>
            <w:r w:rsidRPr="00A73003">
              <w:rPr>
                <w:lang w:eastAsia="en-GB"/>
              </w:rPr>
              <w:lastRenderedPageBreak/>
              <w:t>destroyed or deleted for the foreseeable future.”</w:t>
            </w:r>
          </w:p>
          <w:p w14:paraId="4EF575BF" w14:textId="77777777" w:rsidR="005B383E" w:rsidRPr="00A73003" w:rsidRDefault="005B383E" w:rsidP="001944B4">
            <w:pPr>
              <w:spacing w:after="120"/>
              <w:rPr>
                <w:rFonts w:eastAsia="Calibri" w:cs="Times New Roman"/>
              </w:rPr>
            </w:pPr>
          </w:p>
          <w:p w14:paraId="39B2F37C" w14:textId="77777777" w:rsidR="005B383E" w:rsidRPr="00A73003" w:rsidRDefault="005B383E" w:rsidP="001944B4">
            <w:pPr>
              <w:spacing w:after="120"/>
              <w:rPr>
                <w:rFonts w:eastAsia="Calibri" w:cs="Times New Roman"/>
              </w:rPr>
            </w:pPr>
          </w:p>
        </w:tc>
        <w:tc>
          <w:tcPr>
            <w:tcW w:w="1985" w:type="dxa"/>
          </w:tcPr>
          <w:p w14:paraId="2133A062" w14:textId="77777777" w:rsidR="005B383E" w:rsidRPr="00A73003" w:rsidRDefault="005B383E" w:rsidP="001944B4">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549C9C41" w14:textId="77777777" w:rsidR="005B383E" w:rsidRPr="00A73003" w:rsidRDefault="005B383E" w:rsidP="001944B4">
            <w:pPr>
              <w:spacing w:after="120"/>
              <w:rPr>
                <w:rStyle w:val="Hyperlink"/>
                <w:rFonts w:eastAsia="Times New Roman" w:cstheme="minorHAnsi"/>
              </w:rPr>
            </w:pPr>
          </w:p>
          <w:p w14:paraId="17233C7D" w14:textId="77777777" w:rsidR="005B383E" w:rsidRPr="00A73003" w:rsidRDefault="005B383E" w:rsidP="001944B4">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DD436D7" w14:textId="77777777" w:rsidR="005B383E" w:rsidRPr="00A73003" w:rsidRDefault="005B383E" w:rsidP="001944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148AF20" w14:textId="77777777" w:rsidR="005B383E" w:rsidRPr="00A73003" w:rsidRDefault="005B383E" w:rsidP="001944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C730A03" w14:textId="77777777" w:rsidR="005B383E" w:rsidRPr="00A73003" w:rsidRDefault="005B383E" w:rsidP="001944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453CF15" w14:textId="77777777" w:rsidR="005B383E" w:rsidRPr="00A73003" w:rsidRDefault="005B383E" w:rsidP="001944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E3C4919" w14:textId="77777777" w:rsidR="005B383E" w:rsidRPr="00A73003" w:rsidRDefault="005B383E" w:rsidP="001944B4">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9CD1035" w14:textId="77777777" w:rsidR="005B383E" w:rsidRPr="00A73003" w:rsidRDefault="005B383E" w:rsidP="001944B4">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AF3B013" w14:textId="77777777" w:rsidR="005B383E" w:rsidRPr="00A73003" w:rsidRDefault="005B383E" w:rsidP="001944B4">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1B6952D" w14:textId="77777777" w:rsidR="005B383E" w:rsidRPr="00A73003" w:rsidRDefault="005B383E" w:rsidP="001944B4">
            <w:pPr>
              <w:pStyle w:val="ListParagraph"/>
              <w:spacing w:after="60"/>
              <w:ind w:left="1179"/>
              <w:rPr>
                <w:rFonts w:eastAsia="Calibri" w:cs="Times New Roman"/>
                <w:noProof/>
                <w:color w:val="0D0D0D" w:themeColor="text1" w:themeTint="F2"/>
              </w:rPr>
            </w:pPr>
          </w:p>
          <w:p w14:paraId="3485DC1B" w14:textId="77777777" w:rsidR="005B383E" w:rsidRPr="00A73003" w:rsidRDefault="005B383E" w:rsidP="001944B4">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E59BBD9" w14:textId="77777777" w:rsidR="005B383E" w:rsidRPr="00A73003" w:rsidRDefault="005B383E" w:rsidP="001944B4">
            <w:pPr>
              <w:autoSpaceDE w:val="0"/>
              <w:autoSpaceDN w:val="0"/>
              <w:adjustRightInd w:val="0"/>
              <w:rPr>
                <w:rFonts w:cs="Helvetica"/>
                <w:shd w:val="clear" w:color="auto" w:fill="FFFFFF"/>
              </w:rPr>
            </w:pPr>
          </w:p>
          <w:p w14:paraId="2388249D" w14:textId="77777777" w:rsidR="005B383E" w:rsidRPr="00A73003" w:rsidRDefault="005B383E" w:rsidP="001944B4">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F15807" w14:textId="77777777" w:rsidR="005B383E" w:rsidRPr="00A73003" w:rsidRDefault="005B383E" w:rsidP="001944B4">
            <w:pPr>
              <w:autoSpaceDE w:val="0"/>
              <w:autoSpaceDN w:val="0"/>
              <w:adjustRightInd w:val="0"/>
              <w:rPr>
                <w:rFonts w:cs="Helvetica"/>
                <w:shd w:val="clear" w:color="auto" w:fill="FFFFFF"/>
              </w:rPr>
            </w:pPr>
          </w:p>
          <w:p w14:paraId="1DCAD8D7" w14:textId="77777777" w:rsidR="005B383E" w:rsidRPr="002806EA" w:rsidRDefault="005B383E" w:rsidP="001944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5FBC7B51" w14:textId="77777777" w:rsidTr="00CE416C">
        <w:trPr>
          <w:trHeight w:val="413"/>
        </w:trPr>
        <w:tc>
          <w:tcPr>
            <w:tcW w:w="2552" w:type="dxa"/>
          </w:tcPr>
          <w:p w14:paraId="493C128E" w14:textId="77777777" w:rsidR="007965C8" w:rsidRDefault="007965C8" w:rsidP="007965C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20A0BEC2" w14:textId="77777777" w:rsidR="007965C8" w:rsidRDefault="007965C8" w:rsidP="007965C8">
            <w:pPr>
              <w:spacing w:after="120"/>
            </w:pPr>
          </w:p>
          <w:p w14:paraId="3CD4563F" w14:textId="77777777" w:rsidR="007965C8" w:rsidRDefault="007965C8" w:rsidP="007965C8">
            <w:pPr>
              <w:spacing w:after="120"/>
            </w:pPr>
            <w:r>
              <w:t>Community Links</w:t>
            </w:r>
          </w:p>
          <w:p w14:paraId="19EAED42" w14:textId="77777777" w:rsidR="007965C8" w:rsidRPr="00A73003" w:rsidRDefault="007965C8" w:rsidP="007965C8">
            <w:pPr>
              <w:spacing w:after="120"/>
            </w:pPr>
          </w:p>
        </w:tc>
        <w:tc>
          <w:tcPr>
            <w:tcW w:w="4973" w:type="dxa"/>
          </w:tcPr>
          <w:p w14:paraId="38FD910B" w14:textId="77777777" w:rsidR="007965C8" w:rsidRPr="00A73003" w:rsidRDefault="007965C8" w:rsidP="007965C8">
            <w:pPr>
              <w:spacing w:after="120"/>
              <w:rPr>
                <w:rFonts w:cs="Arial"/>
              </w:rPr>
            </w:pPr>
            <w:r w:rsidRPr="00A73003">
              <w:rPr>
                <w:rFonts w:cs="Arial"/>
              </w:rPr>
              <w:t xml:space="preserve">The practice uses </w:t>
            </w:r>
            <w:r>
              <w:rPr>
                <w:rFonts w:cs="Arial"/>
              </w:rPr>
              <w:t xml:space="preserve">the listed processor(s) as a service for contacting patients to contacting patients to arrange call / recall for routine tests. Some providers also </w:t>
            </w:r>
            <w:proofErr w:type="gramStart"/>
            <w:r>
              <w:rPr>
                <w:rFonts w:cs="Arial"/>
              </w:rPr>
              <w:t>provide assistance</w:t>
            </w:r>
            <w:proofErr w:type="gramEnd"/>
            <w:r>
              <w:rPr>
                <w:rFonts w:cs="Arial"/>
              </w:rPr>
              <w:t xml:space="preserve"> in translation to </w:t>
            </w:r>
            <w:proofErr w:type="gramStart"/>
            <w:r>
              <w:rPr>
                <w:rFonts w:cs="Arial"/>
              </w:rPr>
              <w:t>patients, and</w:t>
            </w:r>
            <w:proofErr w:type="gramEnd"/>
            <w:r>
              <w:rPr>
                <w:rFonts w:cs="Arial"/>
              </w:rPr>
              <w:t xml:space="preserve"> helping to attend or participate.</w:t>
            </w:r>
          </w:p>
          <w:p w14:paraId="72B22AE2" w14:textId="77777777" w:rsidR="007965C8" w:rsidRPr="00A73003" w:rsidRDefault="007965C8" w:rsidP="007965C8">
            <w:pPr>
              <w:spacing w:after="120"/>
              <w:rPr>
                <w:rFonts w:cs="Arial"/>
              </w:rPr>
            </w:pPr>
            <w:r w:rsidRPr="00A73003">
              <w:rPr>
                <w:rFonts w:cs="Arial"/>
              </w:rPr>
              <w:t>The source of this data as a patient is your electronic patient record.</w:t>
            </w:r>
          </w:p>
          <w:p w14:paraId="649CB313" w14:textId="77777777" w:rsidR="007965C8" w:rsidRPr="00A73003" w:rsidRDefault="007965C8" w:rsidP="007965C8">
            <w:pPr>
              <w:spacing w:after="120"/>
              <w:rPr>
                <w:rFonts w:cs="Arial"/>
              </w:rPr>
            </w:pPr>
          </w:p>
        </w:tc>
        <w:tc>
          <w:tcPr>
            <w:tcW w:w="2114" w:type="dxa"/>
          </w:tcPr>
          <w:p w14:paraId="382422C7" w14:textId="77777777" w:rsidR="007965C8" w:rsidRPr="00A73003" w:rsidRDefault="007965C8" w:rsidP="007965C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5" w:history="1">
              <w:r w:rsidRPr="00A73003">
                <w:rPr>
                  <w:rStyle w:val="Hyperlink"/>
                  <w:rFonts w:eastAsia="Calibri" w:cs="Times New Roman"/>
                </w:rPr>
                <w:t>Records Management Codes of Practice for Health and Social Care</w:t>
              </w:r>
            </w:hyperlink>
          </w:p>
          <w:p w14:paraId="5D56FDBD" w14:textId="77777777" w:rsidR="007965C8" w:rsidRPr="00A73003" w:rsidRDefault="007965C8" w:rsidP="007965C8">
            <w:pPr>
              <w:rPr>
                <w:lang w:eastAsia="en-GB"/>
              </w:rPr>
            </w:pPr>
            <w:r w:rsidRPr="00A73003">
              <w:rPr>
                <w:lang w:eastAsia="en-GB"/>
              </w:rPr>
              <w:t>“GP records should be retained until 10 years after the patient's death or after the patient has permanently left the country, unless they remain in the UK.</w:t>
            </w:r>
          </w:p>
          <w:p w14:paraId="6D512681" w14:textId="77777777" w:rsidR="007965C8" w:rsidRPr="00A73003" w:rsidRDefault="007965C8" w:rsidP="007965C8">
            <w:pPr>
              <w:rPr>
                <w:lang w:eastAsia="en-GB"/>
              </w:rPr>
            </w:pPr>
          </w:p>
          <w:p w14:paraId="5D3F23D0" w14:textId="77777777" w:rsidR="007965C8" w:rsidRPr="00A73003" w:rsidRDefault="007965C8" w:rsidP="007965C8">
            <w:pPr>
              <w:rPr>
                <w:lang w:eastAsia="en-GB"/>
              </w:rPr>
            </w:pPr>
            <w:r w:rsidRPr="00A73003">
              <w:rPr>
                <w:lang w:eastAsia="en-GB"/>
              </w:rPr>
              <w:t>Electronic patient records must not be destroyed or deleted for the foreseeable future.”</w:t>
            </w:r>
          </w:p>
          <w:p w14:paraId="5A4DD3A1" w14:textId="77777777" w:rsidR="007965C8" w:rsidRPr="00A73003" w:rsidRDefault="007965C8" w:rsidP="007965C8">
            <w:pPr>
              <w:spacing w:after="120"/>
              <w:rPr>
                <w:rFonts w:eastAsia="Calibri" w:cs="Times New Roman"/>
              </w:rPr>
            </w:pPr>
          </w:p>
          <w:p w14:paraId="6A8EBF49" w14:textId="77777777" w:rsidR="007965C8" w:rsidRPr="00A73003" w:rsidRDefault="007965C8" w:rsidP="007965C8">
            <w:pPr>
              <w:spacing w:after="120"/>
              <w:rPr>
                <w:rFonts w:eastAsia="Calibri" w:cs="Times New Roman"/>
              </w:rPr>
            </w:pPr>
          </w:p>
        </w:tc>
        <w:tc>
          <w:tcPr>
            <w:tcW w:w="1985" w:type="dxa"/>
          </w:tcPr>
          <w:p w14:paraId="76BCA4FF"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E12BEDA" w14:textId="77777777" w:rsidR="007965C8" w:rsidRPr="00A73003" w:rsidRDefault="007965C8" w:rsidP="007965C8">
            <w:pPr>
              <w:spacing w:after="120"/>
              <w:rPr>
                <w:rStyle w:val="Hyperlink"/>
                <w:rFonts w:eastAsia="Times New Roman" w:cstheme="minorHAnsi"/>
              </w:rPr>
            </w:pPr>
          </w:p>
          <w:p w14:paraId="014D3621" w14:textId="7030808B" w:rsidR="007965C8" w:rsidRPr="00A73003" w:rsidRDefault="007965C8" w:rsidP="007965C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FC03C0D"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CC7365"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73DE2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A1D7C2B"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3151D8"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71D853D"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8D50BA"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5EA1B4"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036E175E" w14:textId="77777777"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1831243" w14:textId="77777777" w:rsidR="007965C8" w:rsidRPr="00A73003" w:rsidRDefault="007965C8" w:rsidP="007965C8">
            <w:pPr>
              <w:autoSpaceDE w:val="0"/>
              <w:autoSpaceDN w:val="0"/>
              <w:adjustRightInd w:val="0"/>
              <w:rPr>
                <w:rFonts w:cs="Helvetica"/>
                <w:shd w:val="clear" w:color="auto" w:fill="FFFFFF"/>
              </w:rPr>
            </w:pPr>
          </w:p>
          <w:p w14:paraId="0C60717E"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AEEB0AC" w14:textId="77777777" w:rsidR="007965C8" w:rsidRPr="00A73003" w:rsidRDefault="007965C8" w:rsidP="007965C8">
            <w:pPr>
              <w:autoSpaceDE w:val="0"/>
              <w:autoSpaceDN w:val="0"/>
              <w:adjustRightInd w:val="0"/>
              <w:rPr>
                <w:rFonts w:cs="Helvetica"/>
                <w:shd w:val="clear" w:color="auto" w:fill="FFFFFF"/>
              </w:rPr>
            </w:pPr>
          </w:p>
          <w:p w14:paraId="0A2244F7" w14:textId="61FC9A06" w:rsidR="007965C8" w:rsidRPr="00A73003" w:rsidRDefault="007965C8" w:rsidP="007965C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4CD60EC9" w14:textId="77777777" w:rsidTr="00CE416C">
        <w:trPr>
          <w:trHeight w:val="413"/>
        </w:trPr>
        <w:tc>
          <w:tcPr>
            <w:tcW w:w="2552" w:type="dxa"/>
          </w:tcPr>
          <w:p w14:paraId="16C7E6EB" w14:textId="77777777" w:rsidR="007965C8" w:rsidRDefault="007965C8" w:rsidP="007965C8">
            <w:pPr>
              <w:spacing w:after="120"/>
            </w:pPr>
            <w:r w:rsidRPr="00A73003">
              <w:lastRenderedPageBreak/>
              <w:t>Microsoft Azure and Office 365</w:t>
            </w:r>
          </w:p>
          <w:p w14:paraId="298388B5" w14:textId="0DF29087" w:rsidR="007965C8" w:rsidRPr="00A73003" w:rsidRDefault="007965C8" w:rsidP="007965C8">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7965C8" w:rsidRPr="00A73003" w:rsidRDefault="007965C8" w:rsidP="007965C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7965C8" w:rsidRPr="00A73003" w:rsidRDefault="007965C8" w:rsidP="007965C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7965C8" w:rsidRPr="00A73003" w:rsidRDefault="007965C8" w:rsidP="007965C8">
            <w:pPr>
              <w:spacing w:after="120"/>
              <w:rPr>
                <w:rFonts w:cs="Arial"/>
              </w:rPr>
            </w:pPr>
            <w:r w:rsidRPr="00A73003">
              <w:rPr>
                <w:rFonts w:cs="Arial"/>
              </w:rPr>
              <w:t>The source of this data as a patient is your electronic patient record.</w:t>
            </w:r>
          </w:p>
          <w:p w14:paraId="36204A37" w14:textId="427805A3" w:rsidR="007965C8" w:rsidRPr="00A73003" w:rsidRDefault="007965C8" w:rsidP="007965C8">
            <w:pPr>
              <w:spacing w:after="120"/>
            </w:pPr>
            <w:r w:rsidRPr="00A73003">
              <w:lastRenderedPageBreak/>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7965C8" w:rsidRPr="00A73003" w:rsidRDefault="007965C8" w:rsidP="007965C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76" w:history="1">
              <w:r w:rsidRPr="00A73003">
                <w:rPr>
                  <w:rStyle w:val="Hyperlink"/>
                  <w:rFonts w:eastAsia="Calibri" w:cs="Times New Roman"/>
                </w:rPr>
                <w:t>Records Management Codes of Practice for Health and Social Care</w:t>
              </w:r>
            </w:hyperlink>
          </w:p>
          <w:p w14:paraId="1FE55755" w14:textId="77777777" w:rsidR="007965C8" w:rsidRPr="00A73003" w:rsidRDefault="007965C8" w:rsidP="007965C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3C54244E" w14:textId="77777777" w:rsidR="007965C8" w:rsidRPr="00A73003" w:rsidRDefault="007965C8" w:rsidP="007965C8">
            <w:pPr>
              <w:rPr>
                <w:lang w:eastAsia="en-GB"/>
              </w:rPr>
            </w:pPr>
          </w:p>
          <w:p w14:paraId="0301A8AB" w14:textId="77777777" w:rsidR="007965C8" w:rsidRPr="00A73003" w:rsidRDefault="007965C8" w:rsidP="007965C8">
            <w:pPr>
              <w:rPr>
                <w:lang w:eastAsia="en-GB"/>
              </w:rPr>
            </w:pPr>
            <w:r w:rsidRPr="00A73003">
              <w:rPr>
                <w:lang w:eastAsia="en-GB"/>
              </w:rPr>
              <w:t>Electronic patient records must not be destroyed or deleted for the foreseeable future.”</w:t>
            </w:r>
          </w:p>
          <w:p w14:paraId="71B063E9" w14:textId="77777777" w:rsidR="007965C8" w:rsidRPr="00A73003" w:rsidRDefault="007965C8" w:rsidP="007965C8">
            <w:pPr>
              <w:spacing w:after="120"/>
              <w:rPr>
                <w:rFonts w:eastAsia="Calibri" w:cs="Times New Roman"/>
              </w:rPr>
            </w:pPr>
          </w:p>
          <w:p w14:paraId="16F5DFE7" w14:textId="77777777" w:rsidR="007965C8" w:rsidRPr="00A73003" w:rsidRDefault="007965C8" w:rsidP="007965C8">
            <w:pPr>
              <w:spacing w:after="120"/>
              <w:rPr>
                <w:rFonts w:eastAsia="Calibri" w:cs="Times New Roman"/>
              </w:rPr>
            </w:pPr>
            <w:r w:rsidRPr="00A73003">
              <w:rPr>
                <w:rFonts w:eastAsia="Calibri" w:cs="Times New Roman"/>
              </w:rPr>
              <w:t xml:space="preserve">Where Microsoft (particularly Azure) is a sub-processor, for example to Optum, your GP does not have a direct </w:t>
            </w:r>
            <w:proofErr w:type="gramStart"/>
            <w:r w:rsidRPr="00A73003">
              <w:rPr>
                <w:rFonts w:eastAsia="Calibri" w:cs="Times New Roman"/>
              </w:rPr>
              <w:t>relationship</w:t>
            </w:r>
            <w:proofErr w:type="gramEnd"/>
            <w:r w:rsidRPr="00A73003">
              <w:rPr>
                <w:rFonts w:eastAsia="Calibri" w:cs="Times New Roman"/>
              </w:rPr>
              <w:t xml:space="preserve"> and the contracting organisation is responsible under their contract for the management of the sub-processor</w:t>
            </w:r>
          </w:p>
        </w:tc>
        <w:tc>
          <w:tcPr>
            <w:tcW w:w="1985" w:type="dxa"/>
          </w:tcPr>
          <w:p w14:paraId="72D2CC64"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7965C8" w:rsidRPr="00A73003" w:rsidRDefault="007965C8" w:rsidP="007965C8">
            <w:pPr>
              <w:spacing w:after="120"/>
              <w:rPr>
                <w:rStyle w:val="Hyperlink"/>
                <w:rFonts w:eastAsia="Times New Roman" w:cstheme="minorHAnsi"/>
              </w:rPr>
            </w:pPr>
          </w:p>
          <w:p w14:paraId="40669544" w14:textId="77777777"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3A7928FF"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ABBAD6D"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2CF8E9B8" w14:textId="77777777"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7965C8" w:rsidRPr="00A73003" w:rsidRDefault="007965C8" w:rsidP="007965C8">
            <w:pPr>
              <w:autoSpaceDE w:val="0"/>
              <w:autoSpaceDN w:val="0"/>
              <w:adjustRightInd w:val="0"/>
              <w:rPr>
                <w:rFonts w:cs="Helvetica"/>
                <w:shd w:val="clear" w:color="auto" w:fill="FFFFFF"/>
              </w:rPr>
            </w:pPr>
          </w:p>
          <w:p w14:paraId="5F6145A3"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7965C8" w:rsidRPr="00A73003" w:rsidRDefault="007965C8" w:rsidP="007965C8">
            <w:pPr>
              <w:autoSpaceDE w:val="0"/>
              <w:autoSpaceDN w:val="0"/>
              <w:adjustRightInd w:val="0"/>
              <w:rPr>
                <w:rFonts w:cs="Helvetica"/>
                <w:shd w:val="clear" w:color="auto" w:fill="FFFFFF"/>
              </w:rPr>
            </w:pPr>
          </w:p>
          <w:p w14:paraId="56C7DF80" w14:textId="6C23E6A0" w:rsidR="007965C8" w:rsidRPr="002806EA" w:rsidRDefault="007965C8" w:rsidP="007965C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1F320275" w14:textId="77777777" w:rsidTr="00CE416C">
        <w:trPr>
          <w:trHeight w:val="413"/>
        </w:trPr>
        <w:tc>
          <w:tcPr>
            <w:tcW w:w="2552" w:type="dxa"/>
          </w:tcPr>
          <w:p w14:paraId="79C1A701" w14:textId="77777777" w:rsidR="007965C8" w:rsidRDefault="007965C8" w:rsidP="007965C8">
            <w:pPr>
              <w:spacing w:after="120"/>
            </w:pPr>
            <w:r>
              <w:lastRenderedPageBreak/>
              <w:t xml:space="preserve">CCTV and security monitoring </w:t>
            </w:r>
          </w:p>
          <w:p w14:paraId="5CC0343F" w14:textId="62E4EB7F" w:rsidR="007965C8" w:rsidRPr="00BE52CF" w:rsidRDefault="007965C8" w:rsidP="007965C8">
            <w:pPr>
              <w:spacing w:after="120"/>
              <w:rPr>
                <w:b/>
                <w:bCs/>
              </w:rPr>
            </w:pPr>
            <w:r w:rsidRPr="00182956">
              <w:rPr>
                <w:b/>
                <w:bCs/>
              </w:rPr>
              <w:t>Data is stored on site</w:t>
            </w:r>
          </w:p>
        </w:tc>
        <w:tc>
          <w:tcPr>
            <w:tcW w:w="4973" w:type="dxa"/>
          </w:tcPr>
          <w:p w14:paraId="54A14594" w14:textId="3A8408A5" w:rsidR="007965C8" w:rsidRPr="00A73003" w:rsidRDefault="007965C8" w:rsidP="007965C8">
            <w:pPr>
              <w:spacing w:after="120"/>
            </w:pPr>
            <w:r>
              <w:t>We use closed circuit television and security monitoring systems for the purposes of ensuring security of our patients, staff and premises.</w:t>
            </w:r>
          </w:p>
        </w:tc>
        <w:tc>
          <w:tcPr>
            <w:tcW w:w="2114" w:type="dxa"/>
          </w:tcPr>
          <w:p w14:paraId="0A2C899A" w14:textId="6BB96BFC" w:rsidR="007965C8" w:rsidRDefault="007965C8" w:rsidP="007965C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77" w:history="1">
              <w:r w:rsidRPr="00A73003">
                <w:rPr>
                  <w:rStyle w:val="Hyperlink"/>
                  <w:rFonts w:eastAsia="Calibri" w:cs="Times New Roman"/>
                </w:rPr>
                <w:t>Records Management Codes of Practice for Health and Social Care</w:t>
              </w:r>
            </w:hyperlink>
          </w:p>
          <w:p w14:paraId="3DD5EFFF" w14:textId="687541AA" w:rsidR="007965C8" w:rsidRPr="00A73003" w:rsidRDefault="007965C8" w:rsidP="007965C8">
            <w:pPr>
              <w:spacing w:after="120"/>
              <w:rPr>
                <w:rStyle w:val="Hyperlink"/>
                <w:rFonts w:eastAsia="Calibri" w:cs="Times New Roman"/>
              </w:rPr>
            </w:pPr>
          </w:p>
          <w:p w14:paraId="130E0314" w14:textId="6CCE1F7B" w:rsidR="007965C8" w:rsidRPr="00A73003" w:rsidRDefault="007965C8" w:rsidP="007965C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7965C8" w:rsidRPr="00A73003" w:rsidRDefault="007965C8" w:rsidP="007965C8">
            <w:pPr>
              <w:spacing w:after="120"/>
              <w:rPr>
                <w:rStyle w:val="Hyperlink"/>
                <w:rFonts w:eastAsia="Times New Roman" w:cstheme="minorHAnsi"/>
              </w:rPr>
            </w:pPr>
          </w:p>
          <w:p w14:paraId="722DDFBC" w14:textId="401F94B3" w:rsidR="007965C8" w:rsidRPr="00A73003" w:rsidRDefault="007965C8" w:rsidP="007965C8">
            <w:pPr>
              <w:spacing w:after="120"/>
              <w:rPr>
                <w:rFonts w:cstheme="minorHAnsi"/>
              </w:rPr>
            </w:pPr>
          </w:p>
        </w:tc>
        <w:tc>
          <w:tcPr>
            <w:tcW w:w="4365" w:type="dxa"/>
          </w:tcPr>
          <w:p w14:paraId="64ED327F"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3529BEA6" w14:textId="77777777"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7965C8" w:rsidRPr="00A73003" w:rsidRDefault="007965C8" w:rsidP="007965C8">
            <w:pPr>
              <w:autoSpaceDE w:val="0"/>
              <w:autoSpaceDN w:val="0"/>
              <w:adjustRightInd w:val="0"/>
              <w:rPr>
                <w:rFonts w:cs="Helvetica"/>
                <w:shd w:val="clear" w:color="auto" w:fill="FFFFFF"/>
              </w:rPr>
            </w:pPr>
          </w:p>
          <w:p w14:paraId="6249BECB"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7965C8" w:rsidRPr="00A73003" w:rsidRDefault="007965C8" w:rsidP="007965C8">
            <w:pPr>
              <w:autoSpaceDE w:val="0"/>
              <w:autoSpaceDN w:val="0"/>
              <w:adjustRightInd w:val="0"/>
              <w:rPr>
                <w:rFonts w:cs="Helvetica"/>
                <w:shd w:val="clear" w:color="auto" w:fill="FFFFFF"/>
              </w:rPr>
            </w:pPr>
          </w:p>
          <w:p w14:paraId="0D37A96A" w14:textId="77777777" w:rsidR="007965C8" w:rsidRPr="00A73003" w:rsidRDefault="007965C8" w:rsidP="007965C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7965C8" w:rsidRPr="00A73003" w:rsidRDefault="007965C8" w:rsidP="007965C8">
            <w:pPr>
              <w:spacing w:after="60"/>
              <w:rPr>
                <w:rFonts w:eastAsia="Calibri" w:cs="Times New Roman"/>
                <w:b/>
                <w:color w:val="0D0D0D" w:themeColor="text1" w:themeTint="F2"/>
              </w:rPr>
            </w:pPr>
          </w:p>
        </w:tc>
      </w:tr>
      <w:tr w:rsidR="007965C8" w:rsidRPr="00A73003" w14:paraId="33D0DE82" w14:textId="77777777" w:rsidTr="00CE416C">
        <w:trPr>
          <w:trHeight w:val="413"/>
        </w:trPr>
        <w:tc>
          <w:tcPr>
            <w:tcW w:w="2552" w:type="dxa"/>
          </w:tcPr>
          <w:p w14:paraId="634427BB" w14:textId="05A5E85E" w:rsidR="007965C8" w:rsidRPr="00A73003" w:rsidRDefault="00402DC4" w:rsidP="007965C8">
            <w:pPr>
              <w:spacing w:after="120"/>
            </w:pPr>
            <w:hyperlink r:id="rId178" w:history="1">
              <w:r w:rsidRPr="00A73003">
                <w:rPr>
                  <w:rStyle w:val="Hyperlink"/>
                  <w:rFonts w:cs="Arial"/>
                  <w:b/>
                </w:rPr>
                <w:t>EMIS Health</w:t>
              </w:r>
            </w:hyperlink>
          </w:p>
        </w:tc>
        <w:tc>
          <w:tcPr>
            <w:tcW w:w="4973" w:type="dxa"/>
          </w:tcPr>
          <w:p w14:paraId="001FE2BC" w14:textId="77777777" w:rsidR="002D3B45" w:rsidRPr="00A73003" w:rsidRDefault="002D3B45" w:rsidP="002D3B45">
            <w:pPr>
              <w:spacing w:after="120"/>
              <w:rPr>
                <w:rFonts w:cs="Arial"/>
              </w:rPr>
            </w:pPr>
            <w:hyperlink r:id="rId179" w:history="1">
              <w:r w:rsidRPr="00A73003">
                <w:rPr>
                  <w:rStyle w:val="Hyperlink"/>
                  <w:rFonts w:cs="Arial"/>
                  <w:b/>
                </w:rPr>
                <w:t>EMIS Health</w:t>
              </w:r>
            </w:hyperlink>
            <w:r>
              <w:rPr>
                <w:rFonts w:cs="Arial"/>
                <w:b/>
              </w:rPr>
              <w:t xml:space="preserve">, </w:t>
            </w:r>
            <w:r>
              <w:rPr>
                <w:rFonts w:cs="Arial"/>
                <w:bCs/>
              </w:rPr>
              <w:t xml:space="preserve">part of the Optum UK Group </w:t>
            </w:r>
            <w:proofErr w:type="gramStart"/>
            <w:r w:rsidRPr="00A73003">
              <w:rPr>
                <w:rFonts w:cs="Arial"/>
              </w:rPr>
              <w:t>are</w:t>
            </w:r>
            <w:proofErr w:type="gramEnd"/>
            <w:r w:rsidRPr="00A73003">
              <w:rPr>
                <w:rFonts w:cs="Arial"/>
              </w:rPr>
              <w:t xml:space="preserve"> responsible for the provision of a clinical system, </w:t>
            </w:r>
            <w:r w:rsidRPr="00A73003">
              <w:t>software and IT services</w:t>
            </w:r>
            <w:r w:rsidRPr="00A73003">
              <w:rPr>
                <w:rFonts w:cs="Arial"/>
              </w:rPr>
              <w:t xml:space="preserve"> used by the Practice to securely store and process your medical record.</w:t>
            </w:r>
          </w:p>
          <w:p w14:paraId="6249FDD1" w14:textId="77777777" w:rsidR="002D3B45" w:rsidRPr="00A73003" w:rsidRDefault="002D3B45" w:rsidP="002D3B45">
            <w:pPr>
              <w:rPr>
                <w:lang w:eastAsia="en-GB"/>
              </w:rPr>
            </w:pPr>
            <w:r w:rsidRPr="00A73003">
              <w:rPr>
                <w:lang w:eastAsia="en-GB"/>
              </w:rPr>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4B9B2B9E" w14:textId="77777777" w:rsidR="002D3B45" w:rsidRPr="00A73003" w:rsidRDefault="002D3B45" w:rsidP="002D3B45">
            <w:pPr>
              <w:rPr>
                <w:lang w:eastAsia="en-GB"/>
              </w:rPr>
            </w:pPr>
          </w:p>
          <w:p w14:paraId="1AE53BD2" w14:textId="77777777" w:rsidR="002D3B45" w:rsidRPr="00A73003" w:rsidRDefault="002D3B45" w:rsidP="002D3B45">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7965C8" w:rsidRPr="00A73003" w:rsidRDefault="007965C8" w:rsidP="007965C8">
            <w:pPr>
              <w:rPr>
                <w:lang w:eastAsia="en-GB"/>
              </w:rPr>
            </w:pPr>
          </w:p>
          <w:p w14:paraId="5078ACB0" w14:textId="77777777" w:rsidR="007965C8" w:rsidRPr="00A73003" w:rsidRDefault="007965C8" w:rsidP="007965C8">
            <w:pPr>
              <w:rPr>
                <w:rFonts w:cs="Arial"/>
              </w:rPr>
            </w:pPr>
          </w:p>
          <w:p w14:paraId="4085A9CA" w14:textId="77777777" w:rsidR="007965C8" w:rsidRPr="00A73003" w:rsidRDefault="007965C8" w:rsidP="007965C8">
            <w:pPr>
              <w:spacing w:after="120"/>
              <w:rPr>
                <w:rFonts w:eastAsia="Calibri" w:cs="Times New Roman"/>
                <w:bCs/>
              </w:rPr>
            </w:pPr>
          </w:p>
        </w:tc>
        <w:tc>
          <w:tcPr>
            <w:tcW w:w="2114" w:type="dxa"/>
          </w:tcPr>
          <w:p w14:paraId="62CF79A8" w14:textId="6526F611" w:rsidR="007965C8" w:rsidRPr="00A73003" w:rsidRDefault="007965C8" w:rsidP="007965C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0" w:history="1">
              <w:r w:rsidRPr="00A73003">
                <w:rPr>
                  <w:rStyle w:val="Hyperlink"/>
                  <w:rFonts w:eastAsia="Calibri" w:cs="Times New Roman"/>
                </w:rPr>
                <w:t>Records Management Codes of Practice for Health and Social Care</w:t>
              </w:r>
            </w:hyperlink>
          </w:p>
          <w:p w14:paraId="4C7B029D" w14:textId="1305DD2C" w:rsidR="007965C8" w:rsidRPr="00A73003" w:rsidRDefault="007965C8" w:rsidP="007965C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7965C8" w:rsidRPr="00A73003" w:rsidRDefault="007965C8" w:rsidP="007965C8">
            <w:pPr>
              <w:rPr>
                <w:lang w:eastAsia="en-GB"/>
              </w:rPr>
            </w:pPr>
          </w:p>
          <w:p w14:paraId="397A2C20" w14:textId="77777777" w:rsidR="007965C8" w:rsidRPr="00A73003" w:rsidRDefault="007965C8" w:rsidP="007965C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1EFB9135" w14:textId="77777777" w:rsidR="007965C8" w:rsidRPr="00A73003" w:rsidRDefault="007965C8" w:rsidP="007965C8">
            <w:pPr>
              <w:spacing w:after="120"/>
              <w:rPr>
                <w:rStyle w:val="Hyperlink"/>
                <w:rFonts w:cstheme="minorHAnsi"/>
              </w:rPr>
            </w:pPr>
          </w:p>
        </w:tc>
        <w:tc>
          <w:tcPr>
            <w:tcW w:w="1985" w:type="dxa"/>
          </w:tcPr>
          <w:p w14:paraId="40B46C09" w14:textId="703A3884"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7965C8" w:rsidRPr="00A73003" w:rsidRDefault="007965C8" w:rsidP="007965C8">
            <w:pPr>
              <w:spacing w:after="120"/>
              <w:rPr>
                <w:rStyle w:val="Hyperlink"/>
                <w:rFonts w:eastAsia="Times New Roman" w:cstheme="minorHAnsi"/>
              </w:rPr>
            </w:pPr>
          </w:p>
          <w:p w14:paraId="6E171D79" w14:textId="332CC220"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7DA299DD" w14:textId="50332DDC"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w:t>
            </w:r>
            <w:r w:rsidRPr="00A73003">
              <w:rPr>
                <w:rFonts w:cs="InterFace-Regular"/>
              </w:rPr>
              <w:lastRenderedPageBreak/>
              <w:t xml:space="preserve">data for the purposes of direct provision of care, and compliance with a legal obligation </w:t>
            </w:r>
            <w:r w:rsidRPr="00A73003">
              <w:rPr>
                <w:rFonts w:cs="Helvetica"/>
                <w:shd w:val="clear" w:color="auto" w:fill="FFFFFF"/>
              </w:rPr>
              <w:t>to which we are subject.</w:t>
            </w:r>
          </w:p>
          <w:p w14:paraId="61F5B762" w14:textId="77777777" w:rsidR="007965C8" w:rsidRPr="00A73003" w:rsidRDefault="007965C8" w:rsidP="007965C8">
            <w:pPr>
              <w:autoSpaceDE w:val="0"/>
              <w:autoSpaceDN w:val="0"/>
              <w:adjustRightInd w:val="0"/>
              <w:rPr>
                <w:rFonts w:cs="Helvetica"/>
                <w:shd w:val="clear" w:color="auto" w:fill="FFFFFF"/>
              </w:rPr>
            </w:pPr>
          </w:p>
          <w:p w14:paraId="2A890D6F"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7965C8" w:rsidRPr="00A73003" w:rsidRDefault="007965C8" w:rsidP="007965C8">
            <w:pPr>
              <w:autoSpaceDE w:val="0"/>
              <w:autoSpaceDN w:val="0"/>
              <w:adjustRightInd w:val="0"/>
              <w:rPr>
                <w:rFonts w:cs="Helvetica"/>
                <w:shd w:val="clear" w:color="auto" w:fill="FFFFFF"/>
              </w:rPr>
            </w:pPr>
          </w:p>
          <w:p w14:paraId="6A149CD1" w14:textId="61F5B963" w:rsidR="007965C8" w:rsidRPr="002806EA" w:rsidRDefault="007965C8" w:rsidP="007965C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837B95" w:rsidRPr="00A73003" w14:paraId="77CC97F5" w14:textId="77777777" w:rsidTr="00D572D2">
        <w:trPr>
          <w:trHeight w:val="225"/>
        </w:trPr>
        <w:tc>
          <w:tcPr>
            <w:tcW w:w="2552" w:type="dxa"/>
          </w:tcPr>
          <w:p w14:paraId="62A2B1BF" w14:textId="77777777" w:rsidR="00837B95" w:rsidRPr="0070529F" w:rsidRDefault="00837B95" w:rsidP="00D572D2">
            <w:pPr>
              <w:spacing w:after="120"/>
              <w:rPr>
                <w:b/>
                <w:bCs/>
              </w:rPr>
            </w:pPr>
            <w:r>
              <w:rPr>
                <w:b/>
                <w:bCs/>
              </w:rPr>
              <w:lastRenderedPageBreak/>
              <w:t>Huma Therapeutics Limited (Huma)</w:t>
            </w:r>
          </w:p>
        </w:tc>
        <w:tc>
          <w:tcPr>
            <w:tcW w:w="4973" w:type="dxa"/>
          </w:tcPr>
          <w:p w14:paraId="1689D2AB" w14:textId="77777777" w:rsidR="00837B95" w:rsidRDefault="00837B95" w:rsidP="00D572D2">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40639B46" w14:textId="77777777" w:rsidR="00837B95" w:rsidRDefault="00837B95" w:rsidP="00D572D2">
            <w:pPr>
              <w:spacing w:after="120"/>
              <w:rPr>
                <w:rFonts w:eastAsia="Calibri" w:cs="Times New Roman"/>
                <w:bCs/>
              </w:rPr>
            </w:pPr>
          </w:p>
          <w:p w14:paraId="4848AC43" w14:textId="77777777" w:rsidR="00837B95" w:rsidRPr="00A73003" w:rsidRDefault="00837B95" w:rsidP="00D572D2">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27056C65" w14:textId="77777777" w:rsidR="00837B95" w:rsidRPr="00A73003" w:rsidRDefault="00837B95" w:rsidP="00D572D2">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81" w:history="1">
              <w:r w:rsidRPr="00A73003">
                <w:rPr>
                  <w:rStyle w:val="Hyperlink"/>
                  <w:rFonts w:eastAsia="Calibri" w:cs="Times New Roman"/>
                </w:rPr>
                <w:t>Records Management Codes of Practice for Health and Social Care</w:t>
              </w:r>
            </w:hyperlink>
          </w:p>
          <w:p w14:paraId="161C214E" w14:textId="77777777" w:rsidR="00837B95" w:rsidRPr="00A73003" w:rsidRDefault="00837B95" w:rsidP="00D572D2">
            <w:pPr>
              <w:spacing w:after="120"/>
              <w:rPr>
                <w:rStyle w:val="Hyperlink"/>
                <w:rFonts w:eastAsia="Calibri" w:cs="Times New Roman"/>
              </w:rPr>
            </w:pPr>
          </w:p>
          <w:p w14:paraId="5036732B" w14:textId="77777777" w:rsidR="00837B95" w:rsidRPr="00A73003" w:rsidRDefault="00837B95" w:rsidP="00D572D2">
            <w:pPr>
              <w:rPr>
                <w:rStyle w:val="Hyperlink"/>
                <w:rFonts w:cstheme="minorHAnsi"/>
              </w:rPr>
            </w:pPr>
          </w:p>
        </w:tc>
        <w:tc>
          <w:tcPr>
            <w:tcW w:w="1985" w:type="dxa"/>
          </w:tcPr>
          <w:p w14:paraId="53ED1D8C" w14:textId="77777777" w:rsidR="00837B95" w:rsidRPr="00A73003" w:rsidRDefault="00837B95" w:rsidP="00D572D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A937766" w14:textId="77777777" w:rsidR="00837B95" w:rsidRPr="00A73003" w:rsidRDefault="00837B95" w:rsidP="00D572D2">
            <w:pPr>
              <w:spacing w:after="120"/>
              <w:rPr>
                <w:rFonts w:cstheme="minorHAnsi"/>
              </w:rPr>
            </w:pPr>
          </w:p>
          <w:p w14:paraId="16586158" w14:textId="77777777" w:rsidR="00837B95" w:rsidRPr="00A73003" w:rsidRDefault="00837B95" w:rsidP="00D572D2">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579B25EA" w14:textId="77777777" w:rsidR="00837B95" w:rsidRPr="00A73003" w:rsidRDefault="00837B95" w:rsidP="00D572D2">
            <w:pPr>
              <w:spacing w:after="120"/>
              <w:rPr>
                <w:rFonts w:eastAsia="Calibri" w:cs="Times New Roman"/>
                <w:b/>
                <w:bCs/>
              </w:rPr>
            </w:pPr>
          </w:p>
          <w:p w14:paraId="760A5DA4" w14:textId="77777777" w:rsidR="00837B95" w:rsidRPr="00A73003" w:rsidRDefault="00837B95" w:rsidP="00D572D2">
            <w:pPr>
              <w:spacing w:after="120"/>
              <w:rPr>
                <w:rFonts w:cstheme="minorHAnsi"/>
              </w:rPr>
            </w:pPr>
          </w:p>
        </w:tc>
        <w:tc>
          <w:tcPr>
            <w:tcW w:w="4365" w:type="dxa"/>
          </w:tcPr>
          <w:p w14:paraId="06B76267" w14:textId="77777777" w:rsidR="00837B95" w:rsidRPr="00A73003" w:rsidRDefault="00837B95" w:rsidP="00D572D2">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446CCC7" w14:textId="77777777" w:rsidR="00837B95" w:rsidRPr="00A73003" w:rsidRDefault="00837B95" w:rsidP="00D572D2">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2AD372" w14:textId="77777777" w:rsidR="00837B95" w:rsidRPr="00A73003" w:rsidRDefault="00837B95" w:rsidP="00D572D2">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FE9E7E" w14:textId="77777777" w:rsidR="00837B95" w:rsidRPr="00A73003" w:rsidRDefault="00837B95" w:rsidP="00D572D2">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7133F23" w14:textId="77777777" w:rsidR="00837B95" w:rsidRPr="00A73003" w:rsidRDefault="00837B95" w:rsidP="00D572D2">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869E2C0" w14:textId="77777777" w:rsidR="00837B95" w:rsidRPr="00A73003" w:rsidRDefault="00837B95" w:rsidP="00D572D2">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2CD310" w14:textId="77777777" w:rsidR="00837B95" w:rsidRPr="00A73003" w:rsidRDefault="00837B95" w:rsidP="00D572D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FA9FB8E" w14:textId="77777777" w:rsidR="00837B95" w:rsidRPr="00A73003" w:rsidRDefault="00837B95" w:rsidP="00D572D2">
            <w:pPr>
              <w:pStyle w:val="ListParagraph"/>
              <w:spacing w:after="60"/>
              <w:ind w:left="1179"/>
              <w:rPr>
                <w:rFonts w:eastAsia="Calibri" w:cs="Times New Roman"/>
                <w:noProof/>
                <w:color w:val="0D0D0D" w:themeColor="text1" w:themeTint="F2"/>
              </w:rPr>
            </w:pPr>
          </w:p>
          <w:p w14:paraId="17246269" w14:textId="77777777" w:rsidR="00837B95" w:rsidRPr="00A73003" w:rsidRDefault="00837B95" w:rsidP="00D572D2">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w:t>
            </w:r>
          </w:p>
          <w:p w14:paraId="69E0183B" w14:textId="77777777" w:rsidR="00837B95" w:rsidRPr="00A73003" w:rsidRDefault="00837B95" w:rsidP="00D572D2">
            <w:pPr>
              <w:rPr>
                <w:rFonts w:cs="Helvetica"/>
              </w:rPr>
            </w:pPr>
          </w:p>
          <w:p w14:paraId="550E7137" w14:textId="77777777" w:rsidR="00837B95" w:rsidRPr="00A73003" w:rsidRDefault="00837B95" w:rsidP="00D572D2">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1A2665" w14:textId="77777777" w:rsidR="00837B95" w:rsidRPr="00A73003" w:rsidRDefault="00837B95" w:rsidP="00D572D2">
            <w:pPr>
              <w:rPr>
                <w:rFonts w:ascii="Times New Roman" w:hAnsi="Times New Roman"/>
                <w:color w:val="000000"/>
                <w:sz w:val="24"/>
                <w:szCs w:val="24"/>
                <w:lang w:eastAsia="en-GB"/>
              </w:rPr>
            </w:pPr>
          </w:p>
          <w:p w14:paraId="543FBB3F" w14:textId="77777777" w:rsidR="00837B95" w:rsidRDefault="00837B95" w:rsidP="00D572D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BFF2F76" w14:textId="77777777" w:rsidR="00837B95" w:rsidRPr="00A73003" w:rsidRDefault="00837B95" w:rsidP="00D572D2">
            <w:pPr>
              <w:spacing w:after="120"/>
              <w:rPr>
                <w:color w:val="333333"/>
              </w:rPr>
            </w:pPr>
          </w:p>
        </w:tc>
      </w:tr>
      <w:tr w:rsidR="007965C8" w:rsidRPr="00A73003" w14:paraId="1B2582E8" w14:textId="77777777" w:rsidTr="002806EA">
        <w:tc>
          <w:tcPr>
            <w:tcW w:w="2552" w:type="dxa"/>
          </w:tcPr>
          <w:p w14:paraId="70C7244D" w14:textId="3E62BE93" w:rsidR="007965C8" w:rsidRPr="00A73003" w:rsidRDefault="007965C8" w:rsidP="007965C8">
            <w:pPr>
              <w:spacing w:after="120"/>
            </w:pPr>
            <w:proofErr w:type="spellStart"/>
            <w:r w:rsidRPr="00A73003">
              <w:lastRenderedPageBreak/>
              <w:t>NHSMail</w:t>
            </w:r>
            <w:proofErr w:type="spellEnd"/>
          </w:p>
        </w:tc>
        <w:tc>
          <w:tcPr>
            <w:tcW w:w="4973" w:type="dxa"/>
          </w:tcPr>
          <w:p w14:paraId="5FBA496C" w14:textId="77777777" w:rsidR="007965C8" w:rsidRPr="00A73003" w:rsidRDefault="007965C8" w:rsidP="007965C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7965C8" w:rsidRPr="00A73003" w:rsidRDefault="007965C8" w:rsidP="007965C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7965C8" w:rsidRPr="00A73003" w:rsidRDefault="007965C8" w:rsidP="007965C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7965C8" w:rsidRPr="00A73003" w:rsidRDefault="007965C8" w:rsidP="007965C8">
            <w:pPr>
              <w:spacing w:after="120"/>
            </w:pPr>
            <w:hyperlink r:id="rId182"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7965C8" w:rsidRDefault="007965C8" w:rsidP="007965C8">
            <w:pPr>
              <w:spacing w:after="120"/>
              <w:rPr>
                <w:rFonts w:cs="Arial"/>
              </w:rPr>
            </w:pPr>
            <w:r w:rsidRPr="00A73003">
              <w:rPr>
                <w:rFonts w:cs="Arial"/>
              </w:rPr>
              <w:lastRenderedPageBreak/>
              <w:t>The source of this data as a patient is your electronic patient record.</w:t>
            </w:r>
          </w:p>
          <w:p w14:paraId="2F2BBC3E" w14:textId="00B3BBF8" w:rsidR="007965C8" w:rsidRPr="00A73003" w:rsidRDefault="007965C8" w:rsidP="007965C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7965C8" w:rsidRPr="00A73003" w:rsidRDefault="007965C8" w:rsidP="007965C8">
            <w:pPr>
              <w:spacing w:after="120"/>
              <w:rPr>
                <w:rFonts w:cs="Arial"/>
              </w:rPr>
            </w:pPr>
          </w:p>
        </w:tc>
        <w:tc>
          <w:tcPr>
            <w:tcW w:w="2114" w:type="dxa"/>
          </w:tcPr>
          <w:p w14:paraId="5CCE07AA" w14:textId="77777777" w:rsidR="007965C8" w:rsidRPr="00A73003" w:rsidRDefault="007965C8" w:rsidP="007965C8">
            <w:pPr>
              <w:spacing w:after="120"/>
              <w:rPr>
                <w:rFonts w:eastAsia="Calibri" w:cs="Times New Roman"/>
              </w:rPr>
            </w:pPr>
            <w:r w:rsidRPr="00A73003">
              <w:rPr>
                <w:rFonts w:eastAsia="Calibri" w:cs="Times New Roman"/>
              </w:rPr>
              <w:lastRenderedPageBreak/>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7965C8" w:rsidRPr="00A73003" w:rsidRDefault="007965C8" w:rsidP="007965C8">
            <w:pPr>
              <w:spacing w:after="120"/>
              <w:rPr>
                <w:rFonts w:eastAsia="Calibri" w:cs="Times New Roman"/>
              </w:rPr>
            </w:pPr>
            <w:hyperlink r:id="rId183"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7965C8" w:rsidRPr="00A73003" w:rsidRDefault="007965C8" w:rsidP="007965C8">
            <w:pPr>
              <w:spacing w:after="120"/>
              <w:rPr>
                <w:rFonts w:eastAsia="Calibri" w:cs="Times New Roman"/>
              </w:rPr>
            </w:pPr>
          </w:p>
        </w:tc>
        <w:tc>
          <w:tcPr>
            <w:tcW w:w="1985" w:type="dxa"/>
          </w:tcPr>
          <w:p w14:paraId="4AEA31C6" w14:textId="77777777"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7965C8" w:rsidRPr="00A73003" w:rsidRDefault="007965C8" w:rsidP="007965C8">
            <w:pPr>
              <w:spacing w:after="120"/>
              <w:rPr>
                <w:rStyle w:val="Hyperlink"/>
                <w:rFonts w:eastAsia="Times New Roman" w:cstheme="minorHAnsi"/>
              </w:rPr>
            </w:pPr>
          </w:p>
          <w:p w14:paraId="1B0E447B" w14:textId="75EE5181"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52B9A8E4"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7910360"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E1221CB"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08A739F9" w14:textId="77777777"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7965C8" w:rsidRPr="00A73003" w:rsidRDefault="007965C8" w:rsidP="007965C8">
            <w:pPr>
              <w:autoSpaceDE w:val="0"/>
              <w:autoSpaceDN w:val="0"/>
              <w:adjustRightInd w:val="0"/>
              <w:rPr>
                <w:rFonts w:cs="Helvetica"/>
                <w:shd w:val="clear" w:color="auto" w:fill="FFFFFF"/>
              </w:rPr>
            </w:pPr>
          </w:p>
          <w:p w14:paraId="2F990139"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7965C8" w:rsidRPr="00A73003" w:rsidRDefault="007965C8" w:rsidP="007965C8">
            <w:pPr>
              <w:autoSpaceDE w:val="0"/>
              <w:autoSpaceDN w:val="0"/>
              <w:adjustRightInd w:val="0"/>
              <w:rPr>
                <w:rFonts w:cs="Helvetica"/>
                <w:shd w:val="clear" w:color="auto" w:fill="FFFFFF"/>
              </w:rPr>
            </w:pPr>
          </w:p>
          <w:p w14:paraId="0D65F2EF" w14:textId="449CEBCB" w:rsidR="007965C8" w:rsidRPr="002806EA" w:rsidRDefault="007965C8" w:rsidP="007965C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7B65E096" w14:textId="77777777" w:rsidTr="00C9354A">
        <w:tc>
          <w:tcPr>
            <w:tcW w:w="2552" w:type="dxa"/>
          </w:tcPr>
          <w:p w14:paraId="6EF5003C" w14:textId="0A508A98" w:rsidR="007965C8" w:rsidRPr="00A73003" w:rsidRDefault="007965C8" w:rsidP="007965C8">
            <w:pPr>
              <w:spacing w:after="120"/>
              <w:rPr>
                <w:b/>
                <w:bCs/>
              </w:rPr>
            </w:pPr>
            <w:r w:rsidRPr="00A73003">
              <w:rPr>
                <w:b/>
                <w:bCs/>
              </w:rPr>
              <w:lastRenderedPageBreak/>
              <w:t>North Central London Integrated Care Board</w:t>
            </w:r>
          </w:p>
          <w:p w14:paraId="7CA1DCBD" w14:textId="0A610D4A" w:rsidR="007965C8" w:rsidRPr="00A73003" w:rsidRDefault="007965C8" w:rsidP="007965C8">
            <w:pPr>
              <w:spacing w:after="120"/>
              <w:rPr>
                <w:b/>
              </w:rPr>
            </w:pPr>
            <w:r w:rsidRPr="00A73003">
              <w:lastRenderedPageBreak/>
              <w:t>(formerly North Central London CCG)</w:t>
            </w:r>
          </w:p>
          <w:p w14:paraId="4816E3ED" w14:textId="77777777" w:rsidR="007965C8" w:rsidRPr="00A73003" w:rsidRDefault="007965C8" w:rsidP="007965C8">
            <w:pPr>
              <w:spacing w:after="120"/>
            </w:pPr>
          </w:p>
        </w:tc>
        <w:tc>
          <w:tcPr>
            <w:tcW w:w="4973" w:type="dxa"/>
          </w:tcPr>
          <w:p w14:paraId="3132C4C1" w14:textId="4F98C9B6" w:rsidR="007965C8" w:rsidRPr="00A73003" w:rsidRDefault="007965C8" w:rsidP="007965C8">
            <w:pPr>
              <w:spacing w:after="120"/>
              <w:rPr>
                <w:rFonts w:cs="Arial"/>
              </w:rPr>
            </w:pPr>
            <w:r w:rsidRPr="00A73003">
              <w:rPr>
                <w:rFonts w:cs="Arial"/>
              </w:rPr>
              <w:lastRenderedPageBreak/>
              <w:t xml:space="preserve">NHS North Central London ICB is </w:t>
            </w:r>
            <w:r w:rsidRPr="00A73003">
              <w:t xml:space="preserve">responsible for securing, planning, designing and paying for your NHS services, including planned and emergency </w:t>
            </w:r>
            <w:r w:rsidRPr="00A73003">
              <w:lastRenderedPageBreak/>
              <w:t xml:space="preserve">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Pr>
                <w:rStyle w:val="Hyperlink"/>
                <w:rFonts w:eastAsia="Calibri" w:cs="Times New Roman"/>
                <w:color w:val="auto"/>
                <w:u w:val="none"/>
              </w:rPr>
              <w:t xml:space="preserve">and secondary use </w:t>
            </w:r>
            <w:r w:rsidRPr="00A73003">
              <w:rPr>
                <w:rFonts w:cs="Arial"/>
              </w:rPr>
              <w:t>services.</w:t>
            </w:r>
          </w:p>
          <w:p w14:paraId="03B2E8CC" w14:textId="4AEC8470" w:rsidR="007965C8" w:rsidRPr="00A73003" w:rsidRDefault="007965C8" w:rsidP="007965C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7965C8" w:rsidRPr="00A73003" w:rsidRDefault="007965C8" w:rsidP="007965C8">
            <w:pPr>
              <w:spacing w:after="120"/>
            </w:pPr>
            <w:r w:rsidRPr="00A73003">
              <w:t>Some services provided by the ICB are shared across London and provided to the ICB by other areas. These are detailed in this document.</w:t>
            </w:r>
          </w:p>
          <w:p w14:paraId="019994EF" w14:textId="77777777" w:rsidR="007965C8" w:rsidRPr="00A73003" w:rsidRDefault="007965C8" w:rsidP="007965C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7965C8" w:rsidRPr="00A73003" w:rsidRDefault="007965C8" w:rsidP="007965C8">
            <w:pPr>
              <w:spacing w:after="120"/>
              <w:rPr>
                <w:rFonts w:cs="Arial"/>
              </w:rPr>
            </w:pPr>
          </w:p>
          <w:p w14:paraId="3CCAFEEF" w14:textId="77777777" w:rsidR="007965C8" w:rsidRPr="00A73003" w:rsidRDefault="007965C8" w:rsidP="007965C8">
            <w:pPr>
              <w:spacing w:after="120"/>
              <w:rPr>
                <w:rFonts w:eastAsia="Calibri" w:cs="Times New Roman"/>
                <w:bCs/>
              </w:rPr>
            </w:pPr>
          </w:p>
        </w:tc>
        <w:tc>
          <w:tcPr>
            <w:tcW w:w="2114" w:type="dxa"/>
          </w:tcPr>
          <w:p w14:paraId="52A2EF04" w14:textId="47A34F8B" w:rsidR="007965C8" w:rsidRPr="00A73003" w:rsidRDefault="007965C8" w:rsidP="007965C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4" w:history="1">
              <w:r w:rsidRPr="00A73003">
                <w:rPr>
                  <w:rStyle w:val="Hyperlink"/>
                  <w:rFonts w:eastAsia="Calibri" w:cs="Times New Roman"/>
                </w:rPr>
                <w:t>Records Management Codes of Practice for Health and Social Care</w:t>
              </w:r>
            </w:hyperlink>
          </w:p>
          <w:p w14:paraId="4FB83E46" w14:textId="31C4A242" w:rsidR="007965C8" w:rsidRPr="00A73003" w:rsidRDefault="007965C8" w:rsidP="007965C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7965C8" w:rsidRPr="00A73003" w:rsidRDefault="007965C8" w:rsidP="007965C8">
            <w:pPr>
              <w:rPr>
                <w:lang w:eastAsia="en-GB"/>
              </w:rPr>
            </w:pPr>
          </w:p>
          <w:p w14:paraId="4AEFDA76" w14:textId="77777777" w:rsidR="007965C8" w:rsidRPr="00A73003" w:rsidRDefault="007965C8" w:rsidP="007965C8">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0539850C" w14:textId="6DB0E9D1" w:rsidR="007965C8" w:rsidRPr="00A73003" w:rsidRDefault="007965C8" w:rsidP="007965C8">
            <w:pPr>
              <w:spacing w:after="120"/>
              <w:rPr>
                <w:rFonts w:cstheme="minorHAnsi"/>
              </w:rPr>
            </w:pPr>
          </w:p>
          <w:p w14:paraId="0AB1CFCA" w14:textId="1B92E052"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7965C8" w:rsidRPr="00A73003" w:rsidRDefault="007965C8" w:rsidP="007965C8">
            <w:pPr>
              <w:spacing w:after="120"/>
              <w:rPr>
                <w:rFonts w:cstheme="minorHAnsi"/>
              </w:rPr>
            </w:pPr>
          </w:p>
        </w:tc>
        <w:tc>
          <w:tcPr>
            <w:tcW w:w="4365" w:type="dxa"/>
          </w:tcPr>
          <w:p w14:paraId="786FB86D"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1031CF0"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1B9DF9D1" w14:textId="3C001104"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7965C8" w:rsidRPr="00A73003" w:rsidRDefault="007965C8" w:rsidP="007965C8">
            <w:pPr>
              <w:rPr>
                <w:rFonts w:cs="Helvetica"/>
              </w:rPr>
            </w:pPr>
          </w:p>
          <w:p w14:paraId="1C4D9538"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7965C8" w:rsidRPr="00A73003" w:rsidRDefault="007965C8" w:rsidP="007965C8">
            <w:pPr>
              <w:rPr>
                <w:rFonts w:ascii="Times New Roman" w:hAnsi="Times New Roman"/>
                <w:color w:val="000000"/>
                <w:sz w:val="24"/>
                <w:szCs w:val="24"/>
                <w:lang w:eastAsia="en-GB"/>
              </w:rPr>
            </w:pPr>
          </w:p>
          <w:p w14:paraId="42C0D987" w14:textId="5DE30B4B" w:rsidR="007965C8" w:rsidRPr="00C9354A" w:rsidRDefault="007965C8" w:rsidP="007965C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1FD32E0D" w14:textId="77777777" w:rsidTr="00885546">
        <w:tc>
          <w:tcPr>
            <w:tcW w:w="2552" w:type="dxa"/>
          </w:tcPr>
          <w:p w14:paraId="0E65E4D0" w14:textId="55944831" w:rsidR="007965C8" w:rsidRPr="0070529F" w:rsidRDefault="007965C8" w:rsidP="007965C8">
            <w:pPr>
              <w:spacing w:after="120"/>
              <w:rPr>
                <w:rFonts w:cstheme="minorHAnsi"/>
                <w:b/>
                <w:bCs/>
              </w:rPr>
            </w:pPr>
            <w:proofErr w:type="gramStart"/>
            <w:r w:rsidRPr="0070529F">
              <w:rPr>
                <w:b/>
                <w:bCs/>
              </w:rPr>
              <w:lastRenderedPageBreak/>
              <w:t>South West</w:t>
            </w:r>
            <w:proofErr w:type="gramEnd"/>
            <w:r w:rsidRPr="0070529F">
              <w:rPr>
                <w:b/>
                <w:bCs/>
              </w:rPr>
              <w:t xml:space="preserve"> London Integrated Care </w:t>
            </w:r>
            <w:proofErr w:type="gramStart"/>
            <w:r w:rsidRPr="0070529F">
              <w:rPr>
                <w:b/>
                <w:bCs/>
              </w:rPr>
              <w:t xml:space="preserve">Board </w:t>
            </w:r>
            <w:r w:rsidRPr="0070529F">
              <w:rPr>
                <w:rStyle w:val="Hyperlink"/>
                <w:rFonts w:ascii="Calibri" w:hAnsi="Calibri" w:cs="Arial"/>
                <w:b/>
                <w:bCs/>
              </w:rPr>
              <w:t xml:space="preserve"> -</w:t>
            </w:r>
            <w:proofErr w:type="gramEnd"/>
            <w:r w:rsidRPr="0070529F">
              <w:rPr>
                <w:rStyle w:val="Hyperlink"/>
                <w:rFonts w:ascii="Calibri" w:hAnsi="Calibri" w:cs="Arial"/>
                <w:b/>
                <w:bCs/>
              </w:rPr>
              <w:t xml:space="preserve"> </w:t>
            </w:r>
            <w:r w:rsidRPr="0070529F">
              <w:rPr>
                <w:rFonts w:cstheme="minorHAnsi"/>
                <w:b/>
                <w:bCs/>
              </w:rPr>
              <w:lastRenderedPageBreak/>
              <w:t>GP Practice Data Extraction Services</w:t>
            </w:r>
          </w:p>
          <w:p w14:paraId="7607BF06" w14:textId="77777777" w:rsidR="007965C8" w:rsidRPr="00A73003" w:rsidRDefault="007965C8" w:rsidP="007965C8">
            <w:pPr>
              <w:spacing w:after="120"/>
              <w:rPr>
                <w:rFonts w:cs="Arial"/>
              </w:rPr>
            </w:pPr>
          </w:p>
          <w:p w14:paraId="2238439D" w14:textId="77777777" w:rsidR="007965C8" w:rsidRPr="00A73003" w:rsidRDefault="007965C8" w:rsidP="007965C8">
            <w:pPr>
              <w:spacing w:after="120"/>
            </w:pPr>
          </w:p>
          <w:p w14:paraId="6386B061" w14:textId="77777777" w:rsidR="007965C8" w:rsidRPr="00A73003" w:rsidRDefault="007965C8" w:rsidP="007965C8">
            <w:pPr>
              <w:spacing w:after="120"/>
            </w:pPr>
          </w:p>
        </w:tc>
        <w:tc>
          <w:tcPr>
            <w:tcW w:w="4973" w:type="dxa"/>
          </w:tcPr>
          <w:p w14:paraId="41296AFB" w14:textId="5CDB1B7F" w:rsidR="007965C8" w:rsidRPr="00A73003" w:rsidRDefault="007965C8" w:rsidP="007965C8">
            <w:pPr>
              <w:spacing w:after="120"/>
              <w:rPr>
                <w:rFonts w:cstheme="minorHAnsi"/>
              </w:rPr>
            </w:pPr>
            <w:r w:rsidRPr="00A73003">
              <w:rPr>
                <w:rFonts w:cs="Arial"/>
              </w:rPr>
              <w:lastRenderedPageBreak/>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w:t>
            </w:r>
            <w:r w:rsidRPr="00A73003">
              <w:rPr>
                <w:rFonts w:cstheme="minorHAnsi"/>
              </w:rPr>
              <w:lastRenderedPageBreak/>
              <w:t xml:space="preserve">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7965C8" w:rsidRPr="00A73003" w:rsidRDefault="007965C8" w:rsidP="007965C8">
            <w:pPr>
              <w:autoSpaceDE w:val="0"/>
              <w:autoSpaceDN w:val="0"/>
              <w:adjustRightInd w:val="0"/>
              <w:rPr>
                <w:rFonts w:cs="Arial"/>
                <w:color w:val="000000"/>
              </w:rPr>
            </w:pPr>
            <w:r w:rsidRPr="00A73003">
              <w:rPr>
                <w:rFonts w:cs="Arial"/>
                <w:color w:val="000000"/>
              </w:rPr>
              <w:t xml:space="preserve">Risk stratification; linking data to other data </w:t>
            </w:r>
            <w:proofErr w:type="gramStart"/>
            <w:r w:rsidRPr="00A73003">
              <w:rPr>
                <w:rFonts w:cs="Arial"/>
                <w:color w:val="000000"/>
              </w:rPr>
              <w:t>sets;</w:t>
            </w:r>
            <w:proofErr w:type="gramEnd"/>
            <w:r w:rsidRPr="00A73003">
              <w:rPr>
                <w:rFonts w:cs="Arial"/>
                <w:color w:val="000000"/>
              </w:rPr>
              <w:t xml:space="preserve"> </w:t>
            </w:r>
          </w:p>
          <w:p w14:paraId="4B467EB3" w14:textId="77777777" w:rsidR="007965C8" w:rsidRPr="00A73003" w:rsidRDefault="007965C8" w:rsidP="007965C8">
            <w:pPr>
              <w:autoSpaceDE w:val="0"/>
              <w:autoSpaceDN w:val="0"/>
              <w:adjustRightInd w:val="0"/>
              <w:rPr>
                <w:rFonts w:cs="Arial"/>
                <w:color w:val="000000"/>
              </w:rPr>
            </w:pPr>
            <w:r w:rsidRPr="00A73003">
              <w:rPr>
                <w:rFonts w:cs="Arial"/>
                <w:color w:val="000000"/>
              </w:rPr>
              <w:t xml:space="preserve">financial </w:t>
            </w:r>
            <w:proofErr w:type="gramStart"/>
            <w:r w:rsidRPr="00A73003">
              <w:rPr>
                <w:rFonts w:cs="Arial"/>
                <w:color w:val="000000"/>
              </w:rPr>
              <w:t>reporting;</w:t>
            </w:r>
            <w:proofErr w:type="gramEnd"/>
          </w:p>
          <w:p w14:paraId="6A776BAC" w14:textId="77777777" w:rsidR="007965C8" w:rsidRPr="00A73003" w:rsidRDefault="007965C8" w:rsidP="007965C8">
            <w:pPr>
              <w:autoSpaceDE w:val="0"/>
              <w:autoSpaceDN w:val="0"/>
              <w:adjustRightInd w:val="0"/>
              <w:rPr>
                <w:rFonts w:cs="Arial"/>
                <w:color w:val="000000"/>
              </w:rPr>
            </w:pPr>
            <w:r w:rsidRPr="00A73003">
              <w:rPr>
                <w:rFonts w:cs="Arial"/>
                <w:color w:val="000000"/>
              </w:rPr>
              <w:t xml:space="preserve">business </w:t>
            </w:r>
            <w:proofErr w:type="gramStart"/>
            <w:r w:rsidRPr="00A73003">
              <w:rPr>
                <w:rFonts w:cs="Arial"/>
                <w:color w:val="000000"/>
              </w:rPr>
              <w:t>intelligence;</w:t>
            </w:r>
            <w:proofErr w:type="gramEnd"/>
          </w:p>
          <w:p w14:paraId="026A8CBD" w14:textId="77777777" w:rsidR="007965C8" w:rsidRPr="00A73003" w:rsidRDefault="007965C8" w:rsidP="007965C8">
            <w:pPr>
              <w:autoSpaceDE w:val="0"/>
              <w:autoSpaceDN w:val="0"/>
              <w:adjustRightInd w:val="0"/>
              <w:rPr>
                <w:rFonts w:cs="Arial"/>
                <w:color w:val="000000"/>
              </w:rPr>
            </w:pPr>
            <w:r w:rsidRPr="00A73003">
              <w:rPr>
                <w:rFonts w:cs="Arial"/>
                <w:color w:val="000000"/>
              </w:rPr>
              <w:t xml:space="preserve">statistical analysis </w:t>
            </w:r>
            <w:proofErr w:type="gramStart"/>
            <w:r w:rsidRPr="00A73003">
              <w:rPr>
                <w:rFonts w:cs="Arial"/>
                <w:color w:val="000000"/>
              </w:rPr>
              <w:t>and;</w:t>
            </w:r>
            <w:proofErr w:type="gramEnd"/>
          </w:p>
          <w:p w14:paraId="4CA5EDAD" w14:textId="77777777" w:rsidR="007965C8" w:rsidRPr="00A73003" w:rsidRDefault="007965C8" w:rsidP="007965C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7965C8" w:rsidRPr="00A73003" w:rsidRDefault="007965C8" w:rsidP="007965C8">
            <w:pPr>
              <w:spacing w:after="120"/>
              <w:rPr>
                <w:rFonts w:cstheme="minorHAnsi"/>
              </w:rPr>
            </w:pPr>
          </w:p>
          <w:p w14:paraId="6EDA7931" w14:textId="56395F65" w:rsidR="007965C8" w:rsidRPr="00A73003" w:rsidRDefault="007965C8" w:rsidP="007965C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7965C8" w:rsidRPr="00A73003" w:rsidRDefault="007965C8" w:rsidP="007965C8">
            <w:pPr>
              <w:spacing w:after="120"/>
              <w:rPr>
                <w:rFonts w:cs="Arial"/>
              </w:rPr>
            </w:pPr>
          </w:p>
          <w:p w14:paraId="4AD08D88" w14:textId="77777777" w:rsidR="007965C8" w:rsidRPr="00A73003" w:rsidRDefault="007965C8" w:rsidP="007965C8">
            <w:pPr>
              <w:rPr>
                <w:color w:val="2F2F2F"/>
                <w:shd w:val="clear" w:color="auto" w:fill="FFFFFF"/>
              </w:rPr>
            </w:pPr>
          </w:p>
          <w:p w14:paraId="3DD27140" w14:textId="77777777" w:rsidR="007965C8" w:rsidRPr="00A73003" w:rsidRDefault="007965C8" w:rsidP="007965C8">
            <w:pPr>
              <w:rPr>
                <w:color w:val="2F2F2F"/>
                <w:shd w:val="clear" w:color="auto" w:fill="FFFFFF"/>
              </w:rPr>
            </w:pPr>
          </w:p>
          <w:p w14:paraId="4D4F6BBB" w14:textId="77777777" w:rsidR="007965C8" w:rsidRPr="00A73003" w:rsidRDefault="007965C8" w:rsidP="007965C8">
            <w:pPr>
              <w:spacing w:after="120"/>
              <w:rPr>
                <w:rFonts w:cs="Arial"/>
              </w:rPr>
            </w:pPr>
          </w:p>
        </w:tc>
        <w:tc>
          <w:tcPr>
            <w:tcW w:w="2114" w:type="dxa"/>
          </w:tcPr>
          <w:p w14:paraId="7AE4C9B5" w14:textId="36860D78" w:rsidR="007965C8" w:rsidRPr="00A73003" w:rsidRDefault="007965C8" w:rsidP="007965C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5" w:history="1">
              <w:r w:rsidRPr="00A73003">
                <w:rPr>
                  <w:rStyle w:val="Hyperlink"/>
                  <w:rFonts w:eastAsia="Calibri" w:cs="Times New Roman"/>
                </w:rPr>
                <w:t>Records Management Codes of Practice for Health and Social Care</w:t>
              </w:r>
            </w:hyperlink>
          </w:p>
          <w:p w14:paraId="361B30B9" w14:textId="77777777" w:rsidR="007965C8" w:rsidRPr="00A73003" w:rsidRDefault="007965C8" w:rsidP="007965C8">
            <w:pPr>
              <w:spacing w:after="120"/>
              <w:rPr>
                <w:rFonts w:eastAsia="Calibri" w:cs="Times New Roman"/>
              </w:rPr>
            </w:pPr>
          </w:p>
          <w:p w14:paraId="4C28E85F" w14:textId="77777777" w:rsidR="007965C8" w:rsidRPr="00A73003" w:rsidRDefault="007965C8" w:rsidP="007965C8">
            <w:pPr>
              <w:spacing w:after="120"/>
              <w:rPr>
                <w:rFonts w:eastAsia="Calibri" w:cs="Times New Roman"/>
              </w:rPr>
            </w:pPr>
          </w:p>
        </w:tc>
        <w:tc>
          <w:tcPr>
            <w:tcW w:w="1985" w:type="dxa"/>
          </w:tcPr>
          <w:p w14:paraId="11508C39" w14:textId="5DE69153"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1DDE2022" w14:textId="3706ED03" w:rsidR="007965C8" w:rsidRPr="00A73003" w:rsidRDefault="007965C8" w:rsidP="007965C8">
            <w:pPr>
              <w:spacing w:after="120"/>
              <w:rPr>
                <w:rFonts w:cstheme="minorHAnsi"/>
              </w:rPr>
            </w:pPr>
          </w:p>
          <w:p w14:paraId="6D838C6B" w14:textId="55E5C49A"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71A8D7"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1DF7FAEC" w14:textId="0EC594BA"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7965C8" w:rsidRPr="00A73003" w:rsidRDefault="007965C8" w:rsidP="007965C8">
            <w:pPr>
              <w:rPr>
                <w:rFonts w:cs="Helvetica"/>
              </w:rPr>
            </w:pPr>
          </w:p>
          <w:p w14:paraId="3F7E9E7B"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7965C8" w:rsidRPr="00A73003" w:rsidRDefault="007965C8" w:rsidP="007965C8">
            <w:pPr>
              <w:rPr>
                <w:rFonts w:ascii="Times New Roman" w:hAnsi="Times New Roman"/>
                <w:color w:val="000000"/>
                <w:sz w:val="24"/>
                <w:szCs w:val="24"/>
                <w:lang w:eastAsia="en-GB"/>
              </w:rPr>
            </w:pPr>
          </w:p>
          <w:p w14:paraId="0800C005" w14:textId="4C227D7A" w:rsidR="007965C8" w:rsidRPr="002C1BD4" w:rsidRDefault="007965C8" w:rsidP="007965C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205E8F02" w14:textId="77777777" w:rsidTr="00CE416C">
        <w:trPr>
          <w:trHeight w:val="176"/>
        </w:trPr>
        <w:tc>
          <w:tcPr>
            <w:tcW w:w="2552" w:type="dxa"/>
          </w:tcPr>
          <w:p w14:paraId="5DADC5F5" w14:textId="77777777" w:rsidR="00A02792" w:rsidRDefault="00A02792" w:rsidP="00A02792">
            <w:pPr>
              <w:spacing w:after="120"/>
              <w:rPr>
                <w:rFonts w:ascii="Calibri" w:eastAsia="Calibri" w:hAnsi="Calibri" w:cs="Times New Roman"/>
                <w:b/>
              </w:rPr>
            </w:pPr>
            <w:hyperlink r:id="rId186" w:history="1">
              <w:r w:rsidRPr="00CB3904">
                <w:rPr>
                  <w:rStyle w:val="Hyperlink"/>
                  <w:rFonts w:ascii="Calibri" w:eastAsia="Calibri" w:hAnsi="Calibri" w:cs="Times New Roman"/>
                  <w:b/>
                </w:rPr>
                <w:t>Docman</w:t>
              </w:r>
            </w:hyperlink>
            <w:r w:rsidRPr="00DC19CB">
              <w:rPr>
                <w:rFonts w:ascii="Calibri" w:eastAsia="Calibri" w:hAnsi="Calibri" w:cs="Times New Roman"/>
                <w:b/>
              </w:rPr>
              <w:t xml:space="preserve"> </w:t>
            </w:r>
          </w:p>
          <w:p w14:paraId="63EED56E" w14:textId="77777777" w:rsidR="007965C8" w:rsidRPr="00A73003" w:rsidRDefault="007965C8" w:rsidP="007965C8">
            <w:pPr>
              <w:spacing w:after="120"/>
              <w:rPr>
                <w:rFonts w:cs="Arial"/>
              </w:rPr>
            </w:pPr>
          </w:p>
          <w:p w14:paraId="5C7EBA18" w14:textId="77777777" w:rsidR="007965C8" w:rsidRPr="00A73003" w:rsidRDefault="007965C8" w:rsidP="007965C8">
            <w:pPr>
              <w:spacing w:after="120"/>
            </w:pPr>
          </w:p>
        </w:tc>
        <w:tc>
          <w:tcPr>
            <w:tcW w:w="4973" w:type="dxa"/>
          </w:tcPr>
          <w:p w14:paraId="5C6EE9D8" w14:textId="77777777" w:rsidR="00873D43" w:rsidRPr="00A73003" w:rsidRDefault="00873D43" w:rsidP="00873D43">
            <w:pPr>
              <w:rPr>
                <w:color w:val="000000"/>
                <w:lang w:eastAsia="en-GB"/>
              </w:rPr>
            </w:pPr>
            <w:hyperlink r:id="rId187"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7965C8" w:rsidRPr="00A73003" w:rsidRDefault="007965C8" w:rsidP="007965C8">
            <w:pPr>
              <w:rPr>
                <w:color w:val="000000"/>
                <w:lang w:eastAsia="en-GB"/>
              </w:rPr>
            </w:pPr>
          </w:p>
          <w:p w14:paraId="7B8BBE86" w14:textId="77777777" w:rsidR="007965C8" w:rsidRPr="00A73003" w:rsidRDefault="007965C8" w:rsidP="007965C8">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2FAD1622" w14:textId="77777777" w:rsidR="00246636" w:rsidRPr="00A73003" w:rsidRDefault="00246636" w:rsidP="00246636">
            <w:pPr>
              <w:spacing w:after="120"/>
              <w:rPr>
                <w:rFonts w:cs="Arial"/>
                <w:color w:val="2F2F2F"/>
              </w:rPr>
            </w:pPr>
            <w:r>
              <w:rPr>
                <w:rFonts w:ascii="Calibri" w:hAnsi="Calibri" w:cs="Helvetica"/>
                <w:color w:val="000000" w:themeColor="text1"/>
              </w:rPr>
              <w:t xml:space="preserve">Docman also includes </w:t>
            </w:r>
            <w:hyperlink r:id="rId188"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A human review of all outputs is required before data is finalised in your medical record.</w:t>
            </w:r>
          </w:p>
          <w:p w14:paraId="24CE58EF" w14:textId="716803E4" w:rsidR="007965C8" w:rsidRPr="00A73003" w:rsidRDefault="007965C8" w:rsidP="007965C8">
            <w:pPr>
              <w:spacing w:after="120"/>
              <w:rPr>
                <w:rFonts w:cs="Arial"/>
                <w:color w:val="2F2F2F"/>
              </w:rPr>
            </w:pPr>
          </w:p>
        </w:tc>
        <w:tc>
          <w:tcPr>
            <w:tcW w:w="2114" w:type="dxa"/>
          </w:tcPr>
          <w:p w14:paraId="1B3691BB" w14:textId="7A21FDAE" w:rsidR="007965C8" w:rsidRPr="00A73003" w:rsidRDefault="007965C8" w:rsidP="007965C8">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89" w:history="1">
              <w:r w:rsidRPr="00A73003">
                <w:rPr>
                  <w:rStyle w:val="Hyperlink"/>
                  <w:rFonts w:eastAsia="Calibri" w:cs="Times New Roman"/>
                </w:rPr>
                <w:t>Records Management Codes of Practice for Health and Social Care</w:t>
              </w:r>
            </w:hyperlink>
          </w:p>
          <w:p w14:paraId="178182A9" w14:textId="77777777" w:rsidR="007965C8" w:rsidRPr="00A73003" w:rsidRDefault="007965C8" w:rsidP="007965C8">
            <w:pPr>
              <w:spacing w:after="120"/>
              <w:rPr>
                <w:rStyle w:val="Hyperlink"/>
                <w:rFonts w:eastAsia="Calibri" w:cs="Times New Roman"/>
              </w:rPr>
            </w:pPr>
          </w:p>
          <w:p w14:paraId="5E7E4B0F" w14:textId="6EF004CD" w:rsidR="007965C8" w:rsidRPr="00A73003" w:rsidRDefault="007965C8" w:rsidP="007965C8">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7965C8" w:rsidRPr="00A73003" w:rsidRDefault="007965C8" w:rsidP="007965C8">
            <w:pPr>
              <w:rPr>
                <w:lang w:eastAsia="en-GB"/>
              </w:rPr>
            </w:pPr>
          </w:p>
          <w:p w14:paraId="13A36019" w14:textId="77777777" w:rsidR="007965C8" w:rsidRPr="00A73003" w:rsidRDefault="007965C8" w:rsidP="007965C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7965C8" w:rsidRPr="00A73003" w:rsidRDefault="007965C8" w:rsidP="007965C8">
            <w:pPr>
              <w:spacing w:after="120"/>
              <w:rPr>
                <w:rFonts w:cstheme="minorHAnsi"/>
              </w:rPr>
            </w:pPr>
          </w:p>
          <w:p w14:paraId="056A9823" w14:textId="7D4B5DEC"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7965C8" w:rsidRPr="00A73003" w:rsidRDefault="007965C8" w:rsidP="007965C8">
            <w:pPr>
              <w:spacing w:after="120"/>
              <w:rPr>
                <w:rFonts w:eastAsia="Calibri" w:cs="Times New Roman"/>
                <w:b/>
                <w:bCs/>
              </w:rPr>
            </w:pPr>
          </w:p>
          <w:p w14:paraId="7382E196" w14:textId="77777777" w:rsidR="007965C8" w:rsidRPr="00A73003" w:rsidRDefault="007965C8" w:rsidP="007965C8">
            <w:pPr>
              <w:spacing w:after="120"/>
              <w:rPr>
                <w:rFonts w:cstheme="minorHAnsi"/>
              </w:rPr>
            </w:pPr>
          </w:p>
        </w:tc>
        <w:tc>
          <w:tcPr>
            <w:tcW w:w="4365" w:type="dxa"/>
          </w:tcPr>
          <w:p w14:paraId="7F151F0A"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6E13C1E2" w14:textId="1CF418BA"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7965C8" w:rsidRPr="00A73003" w:rsidRDefault="007965C8" w:rsidP="007965C8">
            <w:pPr>
              <w:autoSpaceDE w:val="0"/>
              <w:autoSpaceDN w:val="0"/>
              <w:adjustRightInd w:val="0"/>
              <w:rPr>
                <w:rFonts w:cs="Helvetica"/>
                <w:shd w:val="clear" w:color="auto" w:fill="FFFFFF"/>
              </w:rPr>
            </w:pPr>
          </w:p>
          <w:p w14:paraId="6EFF1484"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7965C8" w:rsidRPr="00A73003" w:rsidRDefault="007965C8" w:rsidP="007965C8">
            <w:pPr>
              <w:autoSpaceDE w:val="0"/>
              <w:autoSpaceDN w:val="0"/>
              <w:adjustRightInd w:val="0"/>
              <w:rPr>
                <w:rFonts w:cs="Helvetica"/>
                <w:shd w:val="clear" w:color="auto" w:fill="FFFFFF"/>
              </w:rPr>
            </w:pPr>
          </w:p>
          <w:p w14:paraId="16F717F3" w14:textId="5E60E88C" w:rsidR="007965C8" w:rsidRPr="002C1BD4" w:rsidRDefault="007965C8" w:rsidP="007965C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965C8" w:rsidRPr="00A73003" w14:paraId="0449D842" w14:textId="77777777" w:rsidTr="00CE416C">
        <w:trPr>
          <w:trHeight w:val="101"/>
        </w:trPr>
        <w:tc>
          <w:tcPr>
            <w:tcW w:w="2552" w:type="dxa"/>
          </w:tcPr>
          <w:p w14:paraId="66A10F60" w14:textId="1EA4997D" w:rsidR="007965C8" w:rsidRPr="00A73003" w:rsidRDefault="007965C8" w:rsidP="007965C8">
            <w:pPr>
              <w:spacing w:after="120"/>
            </w:pPr>
            <w:hyperlink r:id="rId190" w:history="1">
              <w:proofErr w:type="spellStart"/>
              <w:r w:rsidRPr="00A73003">
                <w:rPr>
                  <w:rStyle w:val="Hyperlink"/>
                  <w:rFonts w:ascii="Calibri" w:hAnsi="Calibri"/>
                  <w:b/>
                </w:rPr>
                <w:t>iPlato</w:t>
              </w:r>
              <w:proofErr w:type="spellEnd"/>
            </w:hyperlink>
          </w:p>
        </w:tc>
        <w:tc>
          <w:tcPr>
            <w:tcW w:w="4973" w:type="dxa"/>
          </w:tcPr>
          <w:p w14:paraId="4BD7B2EF" w14:textId="5FE4962C" w:rsidR="007965C8" w:rsidRPr="00A73003" w:rsidRDefault="007965C8" w:rsidP="007965C8">
            <w:pPr>
              <w:spacing w:after="120"/>
              <w:rPr>
                <w:rFonts w:cs="Arial"/>
              </w:rPr>
            </w:pPr>
            <w:hyperlink r:id="rId191"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7965C8" w:rsidRPr="00A73003" w:rsidRDefault="007965C8" w:rsidP="007965C8">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7965C8" w:rsidRPr="00A73003" w:rsidRDefault="007965C8" w:rsidP="007965C8">
            <w:pPr>
              <w:spacing w:after="120"/>
              <w:rPr>
                <w:rFonts w:eastAsia="Calibri" w:cs="Times New Roman"/>
                <w:bCs/>
              </w:rPr>
            </w:pPr>
          </w:p>
        </w:tc>
        <w:tc>
          <w:tcPr>
            <w:tcW w:w="2114" w:type="dxa"/>
          </w:tcPr>
          <w:p w14:paraId="48511AE5" w14:textId="4D25CD35" w:rsidR="007965C8" w:rsidRPr="00A73003" w:rsidRDefault="007965C8" w:rsidP="007965C8">
            <w:pPr>
              <w:spacing w:after="120"/>
              <w:rPr>
                <w:rStyle w:val="Hyperlink"/>
                <w:rFonts w:eastAsia="Calibri" w:cs="Times New Roman"/>
              </w:rPr>
            </w:pPr>
            <w:r w:rsidRPr="00A73003">
              <w:rPr>
                <w:rFonts w:eastAsia="Calibri" w:cs="Times New Roman"/>
              </w:rPr>
              <w:t xml:space="preserve">All personal health records held in the Practice EMIS system 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192" w:history="1">
              <w:r w:rsidRPr="00A73003">
                <w:rPr>
                  <w:rStyle w:val="Hyperlink"/>
                  <w:rFonts w:eastAsia="Calibri" w:cs="Times New Roman"/>
                </w:rPr>
                <w:t>Records Management Codes of Practice for Health and Social Care</w:t>
              </w:r>
            </w:hyperlink>
          </w:p>
          <w:p w14:paraId="6A8190F7" w14:textId="77777777" w:rsidR="007965C8" w:rsidRPr="00A73003" w:rsidRDefault="007965C8" w:rsidP="007965C8">
            <w:pPr>
              <w:spacing w:after="120"/>
              <w:rPr>
                <w:rStyle w:val="Hyperlink"/>
                <w:rFonts w:eastAsia="Calibri" w:cs="Times New Roman"/>
              </w:rPr>
            </w:pPr>
          </w:p>
          <w:p w14:paraId="07A34267" w14:textId="41947106" w:rsidR="007965C8" w:rsidRPr="00A73003" w:rsidRDefault="007965C8" w:rsidP="007965C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7965C8" w:rsidRPr="00A73003" w:rsidRDefault="007965C8" w:rsidP="007965C8">
            <w:pPr>
              <w:rPr>
                <w:lang w:eastAsia="en-GB"/>
              </w:rPr>
            </w:pPr>
          </w:p>
          <w:p w14:paraId="67FD1C1C" w14:textId="77777777" w:rsidR="007965C8" w:rsidRPr="00A73003" w:rsidRDefault="007965C8" w:rsidP="007965C8">
            <w:pPr>
              <w:rPr>
                <w:lang w:eastAsia="en-GB"/>
              </w:rPr>
            </w:pPr>
            <w:r w:rsidRPr="00A73003">
              <w:rPr>
                <w:lang w:eastAsia="en-GB"/>
              </w:rPr>
              <w:lastRenderedPageBreak/>
              <w:t>Electronic patient records must not be destroyed or deleted for the foreseeable future.”</w:t>
            </w:r>
          </w:p>
          <w:p w14:paraId="742C47D1" w14:textId="77777777" w:rsidR="007965C8" w:rsidRPr="00A73003" w:rsidRDefault="007965C8" w:rsidP="007965C8">
            <w:pPr>
              <w:spacing w:after="120"/>
              <w:rPr>
                <w:rStyle w:val="Hyperlink"/>
                <w:rFonts w:eastAsia="Calibri" w:cs="Times New Roman"/>
              </w:rPr>
            </w:pPr>
          </w:p>
          <w:p w14:paraId="61CC2179" w14:textId="77777777" w:rsidR="007965C8" w:rsidRPr="00A73003" w:rsidRDefault="007965C8" w:rsidP="007965C8">
            <w:pPr>
              <w:spacing w:after="120"/>
              <w:rPr>
                <w:rStyle w:val="Hyperlink"/>
                <w:rFonts w:cstheme="minorHAnsi"/>
              </w:rPr>
            </w:pPr>
          </w:p>
        </w:tc>
        <w:tc>
          <w:tcPr>
            <w:tcW w:w="1985" w:type="dxa"/>
          </w:tcPr>
          <w:p w14:paraId="2D2EA651" w14:textId="11CA06E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7965C8" w:rsidRPr="00A73003" w:rsidRDefault="007965C8" w:rsidP="007965C8">
            <w:pPr>
              <w:spacing w:after="120"/>
              <w:rPr>
                <w:rFonts w:cstheme="minorHAnsi"/>
              </w:rPr>
            </w:pPr>
          </w:p>
          <w:p w14:paraId="67F128A5" w14:textId="1881C153"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7965C8" w:rsidRPr="00A73003" w:rsidRDefault="007965C8" w:rsidP="007965C8">
            <w:pPr>
              <w:spacing w:after="120"/>
              <w:rPr>
                <w:rFonts w:eastAsia="Calibri" w:cs="Times New Roman"/>
                <w:b/>
                <w:bCs/>
              </w:rPr>
            </w:pPr>
          </w:p>
          <w:p w14:paraId="0F5A8198" w14:textId="77777777" w:rsidR="007965C8" w:rsidRPr="00A73003" w:rsidRDefault="007965C8" w:rsidP="007965C8">
            <w:pPr>
              <w:spacing w:after="120"/>
              <w:rPr>
                <w:rFonts w:cstheme="minorHAnsi"/>
              </w:rPr>
            </w:pPr>
          </w:p>
        </w:tc>
        <w:tc>
          <w:tcPr>
            <w:tcW w:w="4365" w:type="dxa"/>
          </w:tcPr>
          <w:p w14:paraId="1E2A4BC9"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7AA0DE6"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09D96198" w14:textId="38D3F035" w:rsidR="007965C8" w:rsidRPr="00A73003" w:rsidRDefault="007965C8" w:rsidP="007965C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7381B6DE" w14:textId="77777777" w:rsidR="007965C8" w:rsidRPr="00A73003" w:rsidRDefault="007965C8" w:rsidP="007965C8">
            <w:pPr>
              <w:autoSpaceDE w:val="0"/>
              <w:autoSpaceDN w:val="0"/>
              <w:adjustRightInd w:val="0"/>
              <w:rPr>
                <w:rFonts w:cs="Helvetica"/>
                <w:shd w:val="clear" w:color="auto" w:fill="FFFFFF"/>
              </w:rPr>
            </w:pPr>
          </w:p>
          <w:p w14:paraId="52515AC2"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7965C8" w:rsidRPr="00A73003" w:rsidRDefault="007965C8" w:rsidP="007965C8">
            <w:pPr>
              <w:autoSpaceDE w:val="0"/>
              <w:autoSpaceDN w:val="0"/>
              <w:adjustRightInd w:val="0"/>
              <w:rPr>
                <w:rFonts w:cs="Helvetica"/>
                <w:shd w:val="clear" w:color="auto" w:fill="FFFFFF"/>
              </w:rPr>
            </w:pPr>
          </w:p>
          <w:p w14:paraId="557EA802" w14:textId="2A9FF529"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7965C8" w:rsidRPr="00A73003" w:rsidRDefault="007965C8" w:rsidP="007965C8">
            <w:pPr>
              <w:autoSpaceDE w:val="0"/>
              <w:autoSpaceDN w:val="0"/>
              <w:adjustRightInd w:val="0"/>
              <w:rPr>
                <w:color w:val="333333"/>
              </w:rPr>
            </w:pPr>
          </w:p>
        </w:tc>
      </w:tr>
      <w:tr w:rsidR="007965C8" w:rsidRPr="00A73003" w14:paraId="68F351E8" w14:textId="77777777" w:rsidTr="00CE416C">
        <w:trPr>
          <w:trHeight w:val="225"/>
        </w:trPr>
        <w:tc>
          <w:tcPr>
            <w:tcW w:w="2552" w:type="dxa"/>
          </w:tcPr>
          <w:p w14:paraId="1FFA1693" w14:textId="69B0ED91" w:rsidR="007965C8" w:rsidRPr="00A73003" w:rsidRDefault="007965C8" w:rsidP="007965C8">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7965C8" w:rsidRPr="00A73003" w:rsidRDefault="007965C8" w:rsidP="007965C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7965C8" w:rsidRDefault="007965C8" w:rsidP="007965C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193"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7965C8" w:rsidRPr="00A73003" w:rsidRDefault="007965C8" w:rsidP="007965C8">
            <w:pPr>
              <w:spacing w:after="120"/>
              <w:rPr>
                <w:rFonts w:eastAsia="Calibri" w:cs="Times New Roman"/>
                <w:bCs/>
              </w:rPr>
            </w:pPr>
            <w:r>
              <w:rPr>
                <w:rFonts w:eastAsia="Calibri" w:cs="Times New Roman"/>
                <w:bCs/>
              </w:rPr>
              <w:t xml:space="preserve">Additionally, they are an approved NHS provider for services such as diabetic retinopathy screening, ultrasound scans and other tests. </w:t>
            </w:r>
            <w:proofErr w:type="gramStart"/>
            <w:r>
              <w:rPr>
                <w:rFonts w:eastAsia="Calibri" w:cs="Times New Roman"/>
                <w:bCs/>
              </w:rPr>
              <w:t>Generally</w:t>
            </w:r>
            <w:proofErr w:type="gramEnd"/>
            <w:r>
              <w:rPr>
                <w:rFonts w:eastAsia="Calibri" w:cs="Times New Roman"/>
                <w:bCs/>
              </w:rPr>
              <w:t xml:space="preserve"> for these purposes they are a separate data controller.</w:t>
            </w:r>
          </w:p>
        </w:tc>
        <w:tc>
          <w:tcPr>
            <w:tcW w:w="2114" w:type="dxa"/>
          </w:tcPr>
          <w:p w14:paraId="4D09699E" w14:textId="1A805A01" w:rsidR="007965C8" w:rsidRPr="00A73003" w:rsidRDefault="007965C8" w:rsidP="007965C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194" w:history="1">
              <w:r w:rsidRPr="00A73003">
                <w:rPr>
                  <w:rStyle w:val="Hyperlink"/>
                  <w:rFonts w:eastAsia="Calibri" w:cs="Times New Roman"/>
                </w:rPr>
                <w:t>Records Management Codes of Practice for Health and Social Care</w:t>
              </w:r>
            </w:hyperlink>
          </w:p>
          <w:p w14:paraId="7D25A32B" w14:textId="77777777" w:rsidR="007965C8" w:rsidRPr="00A73003" w:rsidRDefault="007965C8" w:rsidP="007965C8">
            <w:pPr>
              <w:spacing w:after="120"/>
              <w:rPr>
                <w:rStyle w:val="Hyperlink"/>
                <w:rFonts w:eastAsia="Calibri" w:cs="Times New Roman"/>
              </w:rPr>
            </w:pPr>
          </w:p>
          <w:p w14:paraId="27F1A17B" w14:textId="5ECADBDF" w:rsidR="007965C8" w:rsidRPr="00A73003" w:rsidRDefault="007965C8" w:rsidP="007965C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7BCCC512" w14:textId="77777777" w:rsidR="007965C8" w:rsidRPr="00A73003" w:rsidRDefault="007965C8" w:rsidP="007965C8">
            <w:pPr>
              <w:spacing w:after="120"/>
              <w:rPr>
                <w:rStyle w:val="Hyperlink"/>
                <w:rFonts w:cstheme="minorHAnsi"/>
              </w:rPr>
            </w:pPr>
          </w:p>
        </w:tc>
        <w:tc>
          <w:tcPr>
            <w:tcW w:w="1985" w:type="dxa"/>
          </w:tcPr>
          <w:p w14:paraId="1EC315BE" w14:textId="43CE30B3"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7965C8" w:rsidRPr="00A73003" w:rsidRDefault="007965C8" w:rsidP="007965C8">
            <w:pPr>
              <w:spacing w:after="120"/>
              <w:rPr>
                <w:rFonts w:cstheme="minorHAnsi"/>
              </w:rPr>
            </w:pPr>
          </w:p>
          <w:p w14:paraId="5DF21283" w14:textId="20E0D46E"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2ABD01AF" w14:textId="77777777" w:rsidR="007965C8" w:rsidRPr="00A73003" w:rsidRDefault="007965C8" w:rsidP="007965C8">
            <w:pPr>
              <w:spacing w:after="120"/>
              <w:rPr>
                <w:rFonts w:eastAsia="Calibri" w:cs="Times New Roman"/>
                <w:b/>
                <w:bCs/>
              </w:rPr>
            </w:pPr>
          </w:p>
          <w:p w14:paraId="2FF6651A" w14:textId="77777777" w:rsidR="007965C8" w:rsidRPr="00A73003" w:rsidRDefault="007965C8" w:rsidP="007965C8">
            <w:pPr>
              <w:spacing w:after="120"/>
              <w:rPr>
                <w:rFonts w:cstheme="minorHAnsi"/>
              </w:rPr>
            </w:pPr>
          </w:p>
        </w:tc>
        <w:tc>
          <w:tcPr>
            <w:tcW w:w="4365" w:type="dxa"/>
          </w:tcPr>
          <w:p w14:paraId="1A9157B6"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039A8CA7" w14:textId="77777777" w:rsidR="007965C8" w:rsidRPr="00A73003" w:rsidRDefault="007965C8" w:rsidP="007965C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7965C8" w:rsidRPr="00A73003" w:rsidRDefault="007965C8" w:rsidP="007965C8">
            <w:pPr>
              <w:rPr>
                <w:rFonts w:cs="Helvetica"/>
              </w:rPr>
            </w:pPr>
          </w:p>
          <w:p w14:paraId="706D99C3"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7965C8" w:rsidRPr="00A73003" w:rsidRDefault="007965C8" w:rsidP="007965C8">
            <w:pPr>
              <w:rPr>
                <w:rFonts w:ascii="Times New Roman" w:hAnsi="Times New Roman"/>
                <w:color w:val="000000"/>
                <w:sz w:val="24"/>
                <w:szCs w:val="24"/>
                <w:lang w:eastAsia="en-GB"/>
              </w:rPr>
            </w:pPr>
          </w:p>
          <w:p w14:paraId="34E1333D"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7965C8" w:rsidRPr="00A73003" w:rsidRDefault="007965C8" w:rsidP="007965C8">
            <w:pPr>
              <w:spacing w:after="120"/>
              <w:rPr>
                <w:color w:val="333333"/>
              </w:rPr>
            </w:pPr>
          </w:p>
        </w:tc>
      </w:tr>
      <w:tr w:rsidR="007965C8" w:rsidRPr="00A73003" w14:paraId="455D7AEC" w14:textId="77777777" w:rsidTr="00CE416C">
        <w:trPr>
          <w:trHeight w:val="225"/>
        </w:trPr>
        <w:tc>
          <w:tcPr>
            <w:tcW w:w="2552" w:type="dxa"/>
          </w:tcPr>
          <w:p w14:paraId="0F157073" w14:textId="7441C733" w:rsidR="007965C8" w:rsidRPr="0070529F" w:rsidRDefault="007965C8" w:rsidP="007965C8">
            <w:pPr>
              <w:spacing w:after="120"/>
              <w:rPr>
                <w:b/>
                <w:bCs/>
              </w:rPr>
            </w:pPr>
            <w:bookmarkStart w:id="66" w:name="UCP"/>
            <w:r w:rsidRPr="0070529F">
              <w:rPr>
                <w:b/>
                <w:bCs/>
              </w:rPr>
              <w:lastRenderedPageBreak/>
              <w:t xml:space="preserve">Better Ltd </w:t>
            </w:r>
            <w:r>
              <w:rPr>
                <w:b/>
                <w:bCs/>
              </w:rPr>
              <w:t>Universal</w:t>
            </w:r>
            <w:r w:rsidRPr="0070529F">
              <w:rPr>
                <w:b/>
                <w:bCs/>
              </w:rPr>
              <w:t xml:space="preserve"> Care Plan</w:t>
            </w:r>
            <w:bookmarkEnd w:id="66"/>
            <w:r>
              <w:rPr>
                <w:b/>
                <w:bCs/>
              </w:rPr>
              <w:t xml:space="preserve"> (formerly “Urgent Care Plan”)</w:t>
            </w:r>
          </w:p>
        </w:tc>
        <w:tc>
          <w:tcPr>
            <w:tcW w:w="4973" w:type="dxa"/>
          </w:tcPr>
          <w:p w14:paraId="4487A89F" w14:textId="5227AA95" w:rsidR="007965C8" w:rsidRPr="00A73003" w:rsidRDefault="007965C8" w:rsidP="007965C8">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07D3C87" w:rsidR="007965C8" w:rsidRPr="00A73003" w:rsidRDefault="007965C8" w:rsidP="007965C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w:t>
            </w:r>
            <w:proofErr w:type="gramStart"/>
            <w:r w:rsidRPr="00A73003">
              <w:rPr>
                <w:rFonts w:eastAsia="Calibri" w:cs="Times New Roman"/>
                <w:bCs/>
              </w:rPr>
              <w:t>care</w:t>
            </w:r>
            <w:proofErr w:type="gramEnd"/>
            <w:r w:rsidRPr="00A73003">
              <w:rPr>
                <w:rFonts w:eastAsia="Calibri" w:cs="Times New Roman"/>
                <w:bCs/>
              </w:rPr>
              <w:t xml:space="preserve"> and support needs to be communicated digitally with your healthcare professionals across London. </w:t>
            </w:r>
          </w:p>
          <w:p w14:paraId="62DF1BBB" w14:textId="77777777"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 xml:space="preserve">A care plan can be created following a conversation between you and your healthcare professional (such as a doctor or </w:t>
            </w:r>
            <w:r w:rsidRPr="00A73003">
              <w:rPr>
                <w:rFonts w:eastAsia="Calibri" w:cs="Times New Roman"/>
                <w:bCs/>
              </w:rPr>
              <w:lastRenderedPageBreak/>
              <w:t>nurse). Your healthcare professional will listen to you, understand your needs and make notes about:</w:t>
            </w:r>
          </w:p>
          <w:p w14:paraId="07F66B12" w14:textId="77777777"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7965C8" w:rsidRPr="00A73003" w:rsidRDefault="007965C8" w:rsidP="007965C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7965C8" w:rsidRPr="00A73003" w:rsidRDefault="007965C8" w:rsidP="007965C8">
            <w:pPr>
              <w:spacing w:after="120"/>
              <w:rPr>
                <w:rFonts w:eastAsia="Calibri" w:cs="Times New Roman"/>
                <w:bCs/>
              </w:rPr>
            </w:pPr>
            <w:r w:rsidRPr="00A73003">
              <w:rPr>
                <w:rFonts w:eastAsia="Calibri" w:cs="Times New Roman"/>
                <w:bCs/>
              </w:rPr>
              <w:t xml:space="preserve">For details, see </w:t>
            </w:r>
            <w:hyperlink r:id="rId195" w:history="1">
              <w:r w:rsidRPr="00A73003">
                <w:rPr>
                  <w:rStyle w:val="Hyperlink"/>
                  <w:rFonts w:eastAsia="Calibri" w:cs="Times New Roman"/>
                  <w:bCs/>
                </w:rPr>
                <w:t>https://ucp.onelondon.online/patients/</w:t>
              </w:r>
            </w:hyperlink>
          </w:p>
          <w:p w14:paraId="2CA863A7" w14:textId="77777777" w:rsidR="007965C8" w:rsidRPr="00A73003" w:rsidRDefault="007965C8" w:rsidP="007965C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7965C8" w:rsidRPr="00A73003" w:rsidRDefault="007965C8" w:rsidP="007965C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7965C8" w:rsidRPr="00A73003" w:rsidRDefault="007965C8" w:rsidP="007965C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196" w:history="1">
              <w:r w:rsidRPr="00A73003">
                <w:rPr>
                  <w:rStyle w:val="Hyperlink"/>
                  <w:rFonts w:eastAsia="Calibri" w:cs="Times New Roman"/>
                </w:rPr>
                <w:t>Records Management Codes of Practice for Health and Social Care</w:t>
              </w:r>
            </w:hyperlink>
          </w:p>
          <w:p w14:paraId="035CC7A1" w14:textId="77777777" w:rsidR="007965C8" w:rsidRPr="00A73003" w:rsidRDefault="007965C8" w:rsidP="007965C8">
            <w:pPr>
              <w:spacing w:after="120"/>
              <w:rPr>
                <w:rStyle w:val="Hyperlink"/>
                <w:rFonts w:eastAsia="Calibri" w:cs="Times New Roman"/>
              </w:rPr>
            </w:pPr>
          </w:p>
          <w:p w14:paraId="19631E2E" w14:textId="513CE3FC" w:rsidR="007965C8" w:rsidRPr="00A73003" w:rsidRDefault="007965C8" w:rsidP="007965C8">
            <w:pPr>
              <w:rPr>
                <w:lang w:eastAsia="en-GB"/>
              </w:rPr>
            </w:pPr>
            <w:r w:rsidRPr="00A73003">
              <w:rPr>
                <w:lang w:eastAsia="en-GB"/>
              </w:rPr>
              <w:t xml:space="preserve">Since the </w:t>
            </w:r>
            <w:r>
              <w:rPr>
                <w:lang w:eastAsia="en-GB"/>
              </w:rPr>
              <w:t xml:space="preserve">Universal </w:t>
            </w:r>
            <w:r w:rsidRPr="00A73003">
              <w:rPr>
                <w:lang w:eastAsia="en-GB"/>
              </w:rPr>
              <w:t xml:space="preserve">Care Plan is created voluntarily by </w:t>
            </w:r>
            <w:r w:rsidRPr="00A73003">
              <w:rPr>
                <w:lang w:eastAsia="en-GB"/>
              </w:rPr>
              <w:lastRenderedPageBreak/>
              <w:t>patients, patients can withdraw it at any time, in which case it will be deleted.</w:t>
            </w:r>
          </w:p>
          <w:p w14:paraId="0A898CC4" w14:textId="77777777" w:rsidR="007965C8" w:rsidRPr="00A73003" w:rsidRDefault="007965C8" w:rsidP="007965C8">
            <w:pPr>
              <w:spacing w:after="120"/>
              <w:rPr>
                <w:rStyle w:val="Hyperlink"/>
                <w:rFonts w:cstheme="minorHAnsi"/>
              </w:rPr>
            </w:pPr>
          </w:p>
        </w:tc>
        <w:tc>
          <w:tcPr>
            <w:tcW w:w="1985" w:type="dxa"/>
          </w:tcPr>
          <w:p w14:paraId="7C41844B"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38BD538" w14:textId="6840C4D3" w:rsidR="007965C8" w:rsidRPr="00A73003" w:rsidRDefault="007965C8" w:rsidP="007965C8">
            <w:pPr>
              <w:spacing w:after="120"/>
              <w:rPr>
                <w:rFonts w:cstheme="minorHAnsi"/>
              </w:rPr>
            </w:pPr>
          </w:p>
          <w:p w14:paraId="567FA7E0" w14:textId="77777777"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7A5810D1" w14:textId="77777777" w:rsidR="007965C8" w:rsidRPr="00A73003" w:rsidRDefault="007965C8" w:rsidP="007965C8">
            <w:pPr>
              <w:spacing w:after="120"/>
              <w:rPr>
                <w:rFonts w:eastAsia="Calibri" w:cs="Times New Roman"/>
                <w:b/>
                <w:bCs/>
              </w:rPr>
            </w:pPr>
          </w:p>
          <w:p w14:paraId="1F8A16F7" w14:textId="77777777" w:rsidR="007965C8" w:rsidRPr="00A73003" w:rsidRDefault="007965C8" w:rsidP="007965C8">
            <w:pPr>
              <w:spacing w:after="120"/>
              <w:rPr>
                <w:rFonts w:cstheme="minorHAnsi"/>
              </w:rPr>
            </w:pPr>
          </w:p>
        </w:tc>
        <w:tc>
          <w:tcPr>
            <w:tcW w:w="4365" w:type="dxa"/>
          </w:tcPr>
          <w:p w14:paraId="0F9FD115"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124EC74"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508FCE3E" w14:textId="366A803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7965C8" w:rsidRPr="00A73003" w:rsidRDefault="007965C8" w:rsidP="007965C8">
            <w:pPr>
              <w:rPr>
                <w:rFonts w:cs="Helvetica"/>
              </w:rPr>
            </w:pPr>
          </w:p>
          <w:p w14:paraId="5D032AD9"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7965C8" w:rsidRPr="00A73003" w:rsidRDefault="007965C8" w:rsidP="007965C8">
            <w:pPr>
              <w:rPr>
                <w:rFonts w:ascii="Times New Roman" w:hAnsi="Times New Roman"/>
                <w:color w:val="000000"/>
                <w:sz w:val="24"/>
                <w:szCs w:val="24"/>
                <w:lang w:eastAsia="en-GB"/>
              </w:rPr>
            </w:pPr>
          </w:p>
          <w:p w14:paraId="43B85782"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7965C8" w:rsidRPr="00A73003" w:rsidRDefault="007965C8" w:rsidP="007965C8">
            <w:pPr>
              <w:spacing w:after="120"/>
              <w:rPr>
                <w:color w:val="333333"/>
              </w:rPr>
            </w:pPr>
          </w:p>
        </w:tc>
      </w:tr>
      <w:tr w:rsidR="007965C8" w:rsidRPr="00A73003" w14:paraId="2A6F1755" w14:textId="77777777" w:rsidTr="00CE416C">
        <w:trPr>
          <w:trHeight w:val="225"/>
        </w:trPr>
        <w:tc>
          <w:tcPr>
            <w:tcW w:w="2552" w:type="dxa"/>
          </w:tcPr>
          <w:p w14:paraId="326DD92F" w14:textId="77777777" w:rsidR="007965C8" w:rsidRPr="0070529F" w:rsidRDefault="007965C8" w:rsidP="007965C8">
            <w:pPr>
              <w:spacing w:after="120"/>
              <w:rPr>
                <w:b/>
                <w:bCs/>
              </w:rPr>
            </w:pPr>
            <w:r w:rsidRPr="0070529F">
              <w:rPr>
                <w:b/>
                <w:bCs/>
              </w:rPr>
              <w:lastRenderedPageBreak/>
              <w:t xml:space="preserve">Medicines Management and Prescribing Optimisation </w:t>
            </w:r>
          </w:p>
          <w:p w14:paraId="5C669FDA" w14:textId="616C4959" w:rsidR="007965C8" w:rsidRDefault="007965C8" w:rsidP="007965C8">
            <w:pPr>
              <w:spacing w:after="120"/>
              <w:rPr>
                <w:b/>
                <w:bCs/>
              </w:rPr>
            </w:pPr>
            <w:hyperlink r:id="rId197"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7965C8" w:rsidRPr="00B46CD5" w:rsidRDefault="007965C8" w:rsidP="007965C8">
            <w:pPr>
              <w:spacing w:after="120"/>
              <w:rPr>
                <w:b/>
                <w:bCs/>
              </w:rPr>
            </w:pPr>
          </w:p>
        </w:tc>
        <w:tc>
          <w:tcPr>
            <w:tcW w:w="4973" w:type="dxa"/>
          </w:tcPr>
          <w:p w14:paraId="5E52F91D" w14:textId="77777777" w:rsidR="007965C8" w:rsidRDefault="007965C8" w:rsidP="007965C8">
            <w:pPr>
              <w:spacing w:after="120"/>
              <w:rPr>
                <w:rFonts w:eastAsia="Calibri" w:cs="Times New Roman"/>
                <w:bCs/>
              </w:rPr>
            </w:pPr>
            <w:proofErr w:type="spellStart"/>
            <w:r>
              <w:rPr>
                <w:rFonts w:eastAsia="Calibri" w:cs="Times New Roman"/>
                <w:bCs/>
              </w:rPr>
              <w:lastRenderedPageBreak/>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7965C8" w:rsidRDefault="007965C8" w:rsidP="007965C8">
            <w:pPr>
              <w:spacing w:after="120"/>
              <w:rPr>
                <w:rFonts w:eastAsia="Calibri" w:cs="Times New Roman"/>
                <w:bCs/>
              </w:rPr>
            </w:pPr>
            <w:r>
              <w:rPr>
                <w:rFonts w:eastAsia="Calibri" w:cs="Times New Roman"/>
                <w:bCs/>
              </w:rPr>
              <w:lastRenderedPageBreak/>
              <w:t xml:space="preserve">No identifiable personal data is shared or processed outside of the prescriber’s </w:t>
            </w:r>
            <w:proofErr w:type="gramStart"/>
            <w:r>
              <w:rPr>
                <w:rFonts w:eastAsia="Calibri" w:cs="Times New Roman"/>
                <w:bCs/>
              </w:rPr>
              <w:t>computer,</w:t>
            </w:r>
            <w:proofErr w:type="gramEnd"/>
            <w:r>
              <w:rPr>
                <w:rFonts w:eastAsia="Calibri" w:cs="Times New Roman"/>
                <w:bCs/>
              </w:rPr>
              <w:t xml:space="preserve"> the app processes your data locally as an add-on to the EMIS system. Your prescriber is free to accept or reject its suggestions based on their professional judgement. </w:t>
            </w:r>
          </w:p>
          <w:p w14:paraId="04D598B7" w14:textId="2E221120" w:rsidR="007965C8" w:rsidRPr="00A73003" w:rsidRDefault="007965C8" w:rsidP="007965C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7965C8" w:rsidRPr="00A73003" w:rsidRDefault="007965C8" w:rsidP="007965C8">
            <w:pPr>
              <w:spacing w:after="120"/>
              <w:rPr>
                <w:rFonts w:eastAsia="Calibri" w:cs="Times New Roman"/>
              </w:rPr>
            </w:pPr>
            <w:proofErr w:type="spellStart"/>
            <w:r>
              <w:rPr>
                <w:rFonts w:eastAsia="Calibri" w:cs="Times New Roman"/>
              </w:rPr>
              <w:lastRenderedPageBreak/>
              <w:t>Scriptswitch</w:t>
            </w:r>
            <w:proofErr w:type="spellEnd"/>
            <w:r>
              <w:rPr>
                <w:rFonts w:eastAsia="Calibri" w:cs="Times New Roman"/>
              </w:rPr>
              <w:t xml:space="preserve"> does not create any identifiable records. Please refer to the </w:t>
            </w:r>
            <w:r>
              <w:rPr>
                <w:rFonts w:eastAsia="Calibri" w:cs="Times New Roman"/>
              </w:rPr>
              <w:lastRenderedPageBreak/>
              <w:t>entry for EMIS for details of your medical record.</w:t>
            </w:r>
          </w:p>
        </w:tc>
        <w:tc>
          <w:tcPr>
            <w:tcW w:w="1985" w:type="dxa"/>
          </w:tcPr>
          <w:p w14:paraId="5C0AC7D2"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017D3E7" w14:textId="17CBB230" w:rsidR="007965C8" w:rsidRPr="00A73003" w:rsidRDefault="007965C8" w:rsidP="007965C8">
            <w:pPr>
              <w:spacing w:after="120"/>
              <w:rPr>
                <w:rFonts w:cstheme="minorHAnsi"/>
              </w:rPr>
            </w:pPr>
          </w:p>
          <w:p w14:paraId="6D291EE8" w14:textId="77777777"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7965C8" w:rsidRPr="00A73003" w:rsidRDefault="007965C8" w:rsidP="007965C8">
            <w:pPr>
              <w:spacing w:after="120"/>
              <w:rPr>
                <w:rFonts w:cstheme="minorHAnsi"/>
              </w:rPr>
            </w:pPr>
          </w:p>
        </w:tc>
        <w:tc>
          <w:tcPr>
            <w:tcW w:w="4365" w:type="dxa"/>
          </w:tcPr>
          <w:p w14:paraId="0A24376D" w14:textId="095A99B7" w:rsidR="007965C8" w:rsidRPr="00A73003" w:rsidRDefault="007965C8" w:rsidP="007965C8">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7965C8" w:rsidRPr="00A73003" w14:paraId="795FDDE7" w14:textId="77777777" w:rsidTr="00CE416C">
        <w:trPr>
          <w:trHeight w:val="225"/>
        </w:trPr>
        <w:tc>
          <w:tcPr>
            <w:tcW w:w="2552" w:type="dxa"/>
          </w:tcPr>
          <w:p w14:paraId="024CED2C" w14:textId="3F6D15F7" w:rsidR="007965C8" w:rsidRPr="00A73003" w:rsidRDefault="007965C8" w:rsidP="007965C8">
            <w:pPr>
              <w:spacing w:after="120"/>
            </w:pPr>
            <w:hyperlink r:id="rId198" w:history="1">
              <w:r w:rsidRPr="00A73003">
                <w:rPr>
                  <w:rStyle w:val="Hyperlink"/>
                </w:rPr>
                <w:t>GP Connect</w:t>
              </w:r>
            </w:hyperlink>
            <w:r w:rsidRPr="00A73003">
              <w:t xml:space="preserve"> </w:t>
            </w:r>
          </w:p>
        </w:tc>
        <w:tc>
          <w:tcPr>
            <w:tcW w:w="4973" w:type="dxa"/>
          </w:tcPr>
          <w:p w14:paraId="16B2C573" w14:textId="6E6B073A" w:rsidR="007965C8" w:rsidRPr="00A73003" w:rsidRDefault="007965C8" w:rsidP="007965C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7965C8" w:rsidRDefault="007965C8" w:rsidP="007965C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7BE353F6" w14:textId="77777777" w:rsidR="00962C6A" w:rsidRDefault="00962C6A" w:rsidP="007965C8">
            <w:pPr>
              <w:spacing w:after="120"/>
              <w:rPr>
                <w:rFonts w:eastAsia="Calibri" w:cs="Times New Roman"/>
              </w:rPr>
            </w:pPr>
          </w:p>
          <w:p w14:paraId="03CBFBE3" w14:textId="77777777" w:rsidR="00962C6A" w:rsidRPr="00A73003" w:rsidRDefault="00962C6A" w:rsidP="00962C6A">
            <w:pPr>
              <w:spacing w:after="120"/>
              <w:rPr>
                <w:rFonts w:eastAsia="Calibri" w:cs="Times New Roman"/>
              </w:rPr>
            </w:pPr>
            <w:r>
              <w:rPr>
                <w:rFonts w:eastAsia="Calibri" w:cs="Times New Roman"/>
              </w:rPr>
              <w:t>From 1 Oct 2025, it also allows providers to update GP records.</w:t>
            </w:r>
          </w:p>
          <w:p w14:paraId="6B9D1217" w14:textId="77777777" w:rsidR="00962C6A" w:rsidRPr="00A73003" w:rsidRDefault="00962C6A" w:rsidP="007965C8">
            <w:pPr>
              <w:spacing w:after="120"/>
              <w:rPr>
                <w:rFonts w:eastAsia="Calibri" w:cs="Times New Roman"/>
              </w:rPr>
            </w:pPr>
          </w:p>
          <w:p w14:paraId="09EEDFA5" w14:textId="5ACCFE2A" w:rsidR="007965C8" w:rsidRPr="00A73003" w:rsidRDefault="007965C8" w:rsidP="007965C8">
            <w:pPr>
              <w:spacing w:after="120"/>
              <w:rPr>
                <w:rFonts w:eastAsia="Calibri" w:cs="Times New Roman"/>
              </w:rPr>
            </w:pPr>
            <w:r w:rsidRPr="00A73003">
              <w:rPr>
                <w:rFonts w:eastAsia="Calibri" w:cs="Times New Roman"/>
              </w:rPr>
              <w:t>For more details, please visit:</w:t>
            </w:r>
          </w:p>
          <w:p w14:paraId="633217B5" w14:textId="77777777" w:rsidR="00962C6A" w:rsidRPr="00A73003" w:rsidRDefault="00962C6A" w:rsidP="00962C6A">
            <w:pPr>
              <w:spacing w:after="120"/>
              <w:rPr>
                <w:rFonts w:eastAsia="Calibri" w:cs="Times New Roman"/>
              </w:rPr>
            </w:pPr>
            <w:hyperlink r:id="rId199" w:history="1">
              <w:r w:rsidRPr="003824B4">
                <w:rPr>
                  <w:rStyle w:val="Hyperlink"/>
                </w:rPr>
                <w:t>https://digital.nhs.uk/services/gp-connect/gp-connect-in-your-organisation/transparency-notice</w:t>
              </w:r>
            </w:hyperlink>
            <w:r>
              <w:t xml:space="preserve"> </w:t>
            </w:r>
          </w:p>
          <w:p w14:paraId="20D98123" w14:textId="77777777" w:rsidR="007965C8" w:rsidRPr="00A73003" w:rsidRDefault="007965C8" w:rsidP="007965C8">
            <w:pPr>
              <w:spacing w:after="120"/>
              <w:rPr>
                <w:rFonts w:eastAsia="Calibri" w:cs="Times New Roman"/>
              </w:rPr>
            </w:pPr>
          </w:p>
          <w:p w14:paraId="5C3366C8" w14:textId="77777777" w:rsidR="007965C8" w:rsidRPr="00A73003" w:rsidRDefault="007965C8" w:rsidP="007965C8">
            <w:pPr>
              <w:spacing w:after="120"/>
              <w:rPr>
                <w:rFonts w:eastAsia="Calibri" w:cs="Times New Roman"/>
                <w:bCs/>
              </w:rPr>
            </w:pPr>
          </w:p>
        </w:tc>
        <w:tc>
          <w:tcPr>
            <w:tcW w:w="2114" w:type="dxa"/>
          </w:tcPr>
          <w:p w14:paraId="54F72142" w14:textId="45AFCFC5" w:rsidR="007965C8" w:rsidRPr="00A73003" w:rsidRDefault="007965C8" w:rsidP="007965C8">
            <w:pPr>
              <w:spacing w:after="120"/>
              <w:rPr>
                <w:rStyle w:val="Hyperlink"/>
                <w:rFonts w:eastAsia="Calibri" w:cs="Times New Roman"/>
              </w:rPr>
            </w:pPr>
            <w:r w:rsidRPr="00A73003">
              <w:rPr>
                <w:rFonts w:eastAsia="Calibri" w:cs="Times New Roman"/>
              </w:rPr>
              <w:lastRenderedPageBreak/>
              <w:t xml:space="preserve">All records held in the Practice EMIS system are kept for the duration specified in the </w:t>
            </w:r>
            <w:hyperlink r:id="rId200" w:history="1">
              <w:r w:rsidRPr="00A73003">
                <w:rPr>
                  <w:rStyle w:val="Hyperlink"/>
                  <w:rFonts w:eastAsia="Calibri" w:cs="Times New Roman"/>
                </w:rPr>
                <w:t>Records Management Codes of Practice for Health and Social Care</w:t>
              </w:r>
            </w:hyperlink>
          </w:p>
          <w:p w14:paraId="27C3D6EA" w14:textId="77777777" w:rsidR="007965C8" w:rsidRPr="00A73003" w:rsidRDefault="007965C8" w:rsidP="007965C8">
            <w:pPr>
              <w:spacing w:after="120"/>
              <w:rPr>
                <w:rStyle w:val="Hyperlink"/>
                <w:rFonts w:eastAsia="Calibri" w:cs="Times New Roman"/>
              </w:rPr>
            </w:pPr>
          </w:p>
          <w:p w14:paraId="1F18A51A" w14:textId="0EB2F6B2" w:rsidR="007965C8" w:rsidRPr="00A73003" w:rsidRDefault="007965C8" w:rsidP="007965C8">
            <w:pPr>
              <w:rPr>
                <w:lang w:eastAsia="en-GB"/>
              </w:rPr>
            </w:pPr>
            <w:r w:rsidRPr="00A73003">
              <w:rPr>
                <w:lang w:eastAsia="en-GB"/>
              </w:rPr>
              <w:t xml:space="preserve">GP records should be retained until 10 years after the patient's death or after the patient has permanently left the </w:t>
            </w:r>
            <w:r w:rsidRPr="00A73003">
              <w:rPr>
                <w:lang w:eastAsia="en-GB"/>
              </w:rPr>
              <w:lastRenderedPageBreak/>
              <w:t>country, unless they remain in the UK.</w:t>
            </w:r>
          </w:p>
          <w:p w14:paraId="3AFAF088" w14:textId="77777777" w:rsidR="007965C8" w:rsidRPr="00A73003" w:rsidRDefault="007965C8" w:rsidP="007965C8">
            <w:pPr>
              <w:spacing w:after="120"/>
              <w:rPr>
                <w:rFonts w:eastAsia="Calibri" w:cs="Times New Roman"/>
              </w:rPr>
            </w:pPr>
          </w:p>
        </w:tc>
        <w:tc>
          <w:tcPr>
            <w:tcW w:w="1985" w:type="dxa"/>
          </w:tcPr>
          <w:p w14:paraId="21FFA5B9"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7965C8" w:rsidRPr="00A73003" w:rsidRDefault="007965C8" w:rsidP="007965C8">
            <w:pPr>
              <w:spacing w:after="120"/>
              <w:rPr>
                <w:rFonts w:cstheme="minorHAnsi"/>
              </w:rPr>
            </w:pPr>
          </w:p>
          <w:p w14:paraId="7BB49093" w14:textId="77777777"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7965C8" w:rsidRPr="00A73003" w:rsidRDefault="007965C8" w:rsidP="007965C8">
            <w:pPr>
              <w:spacing w:after="120"/>
              <w:rPr>
                <w:rFonts w:eastAsia="Calibri" w:cs="Times New Roman"/>
                <w:b/>
                <w:bCs/>
              </w:rPr>
            </w:pPr>
          </w:p>
          <w:p w14:paraId="47EA7523" w14:textId="77777777" w:rsidR="007965C8" w:rsidRPr="00A73003" w:rsidRDefault="007965C8" w:rsidP="007965C8">
            <w:pPr>
              <w:spacing w:after="120"/>
              <w:rPr>
                <w:rFonts w:cstheme="minorHAnsi"/>
              </w:rPr>
            </w:pPr>
          </w:p>
        </w:tc>
        <w:tc>
          <w:tcPr>
            <w:tcW w:w="4365" w:type="dxa"/>
          </w:tcPr>
          <w:p w14:paraId="07813821"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754EE0AF"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7965C8" w:rsidRPr="00A73003" w:rsidRDefault="007965C8" w:rsidP="007965C8">
            <w:pPr>
              <w:rPr>
                <w:rFonts w:cs="Helvetica"/>
              </w:rPr>
            </w:pPr>
          </w:p>
          <w:p w14:paraId="3D17E81D"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7965C8" w:rsidRPr="00A73003" w:rsidRDefault="007965C8" w:rsidP="007965C8">
            <w:pPr>
              <w:rPr>
                <w:rFonts w:ascii="Times New Roman" w:hAnsi="Times New Roman"/>
                <w:color w:val="000000"/>
                <w:sz w:val="24"/>
                <w:szCs w:val="24"/>
                <w:lang w:eastAsia="en-GB"/>
              </w:rPr>
            </w:pPr>
          </w:p>
          <w:p w14:paraId="28AA3D3B"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7965C8" w:rsidRPr="00A73003" w:rsidRDefault="007965C8" w:rsidP="007965C8">
            <w:pPr>
              <w:spacing w:after="60"/>
              <w:rPr>
                <w:rFonts w:eastAsia="Calibri" w:cs="Times New Roman"/>
                <w:b/>
                <w:color w:val="0D0D0D" w:themeColor="text1" w:themeTint="F2"/>
              </w:rPr>
            </w:pPr>
          </w:p>
        </w:tc>
      </w:tr>
      <w:tr w:rsidR="007965C8" w:rsidRPr="00A73003" w14:paraId="79584705" w14:textId="77777777" w:rsidTr="00CE416C">
        <w:trPr>
          <w:trHeight w:val="164"/>
        </w:trPr>
        <w:tc>
          <w:tcPr>
            <w:tcW w:w="2552" w:type="dxa"/>
          </w:tcPr>
          <w:p w14:paraId="06EE4753" w14:textId="43540B07" w:rsidR="007965C8" w:rsidRPr="00A73003" w:rsidRDefault="007965C8" w:rsidP="007965C8">
            <w:pPr>
              <w:rPr>
                <w:color w:val="FF0000"/>
              </w:rPr>
            </w:pPr>
            <w:r>
              <w:rPr>
                <w:b/>
              </w:rPr>
              <w:lastRenderedPageBreak/>
              <w:t>No r</w:t>
            </w:r>
            <w:r>
              <w:rPr>
                <w:rStyle w:val="Hyperlink"/>
                <w:rFonts w:ascii="Calibri" w:eastAsia="Calibri" w:hAnsi="Calibri" w:cs="Times New Roman"/>
                <w:b/>
                <w:color w:val="auto"/>
                <w:u w:val="none"/>
              </w:rPr>
              <w:t>isk Stratification software supplier – not applicable</w:t>
            </w:r>
          </w:p>
        </w:tc>
        <w:tc>
          <w:tcPr>
            <w:tcW w:w="4973" w:type="dxa"/>
          </w:tcPr>
          <w:p w14:paraId="48D8C3BD" w14:textId="77777777" w:rsidR="007965C8" w:rsidRPr="00A73003" w:rsidRDefault="007965C8" w:rsidP="007965C8">
            <w:pPr>
              <w:spacing w:after="120"/>
              <w:rPr>
                <w:lang w:eastAsia="en-G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7965C8" w:rsidRPr="00A73003" w:rsidRDefault="007965C8" w:rsidP="007965C8">
            <w:pPr>
              <w:spacing w:after="120"/>
              <w:rPr>
                <w:rStyle w:val="y0nh2b"/>
                <w:rFonts w:cs="Arial"/>
                <w:color w:val="222222"/>
              </w:rPr>
            </w:pPr>
            <w:r w:rsidRPr="00A73003">
              <w:rPr>
                <w:rStyle w:val="y0nh2b"/>
                <w:rFonts w:cs="Arial"/>
                <w:color w:val="222222"/>
              </w:rPr>
              <w:lastRenderedPageBreak/>
              <w:t>Risk stratification can be grouped into two purposes namely:</w:t>
            </w:r>
          </w:p>
          <w:p w14:paraId="09EFECC8" w14:textId="77777777" w:rsidR="007965C8" w:rsidRPr="00A73003" w:rsidRDefault="007965C8" w:rsidP="007965C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7965C8" w:rsidRPr="00A73003" w:rsidRDefault="007965C8" w:rsidP="007965C8">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7965C8" w:rsidRPr="00A73003" w:rsidRDefault="007965C8" w:rsidP="007965C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7965C8" w:rsidRPr="00A73003" w:rsidRDefault="007965C8" w:rsidP="007965C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0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7965C8" w:rsidRPr="00A73003" w:rsidRDefault="007965C8" w:rsidP="007965C8">
            <w:pPr>
              <w:rPr>
                <w:lang w:eastAsia="en-GB"/>
              </w:rPr>
            </w:pPr>
          </w:p>
          <w:p w14:paraId="34B0EBF5" w14:textId="77777777" w:rsidR="007965C8" w:rsidRPr="00A73003" w:rsidRDefault="007965C8" w:rsidP="007965C8">
            <w:pPr>
              <w:rPr>
                <w:lang w:eastAsia="en-GB"/>
              </w:rPr>
            </w:pPr>
          </w:p>
          <w:p w14:paraId="0258DEB0" w14:textId="77777777" w:rsidR="007965C8" w:rsidRPr="00A73003" w:rsidRDefault="007965C8" w:rsidP="007965C8">
            <w:pPr>
              <w:rPr>
                <w:lang w:eastAsia="en-GB"/>
              </w:rPr>
            </w:pPr>
          </w:p>
          <w:p w14:paraId="2663C0C2" w14:textId="77777777" w:rsidR="007965C8" w:rsidRPr="00A73003" w:rsidRDefault="007965C8" w:rsidP="007965C8">
            <w:pPr>
              <w:rPr>
                <w:rStyle w:val="Hyperlink"/>
                <w:rFonts w:cstheme="minorHAnsi"/>
              </w:rPr>
            </w:pPr>
          </w:p>
        </w:tc>
        <w:tc>
          <w:tcPr>
            <w:tcW w:w="1985" w:type="dxa"/>
          </w:tcPr>
          <w:p w14:paraId="390F0364" w14:textId="42E45F8D"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7965C8" w:rsidRPr="00A73003" w:rsidRDefault="007965C8" w:rsidP="007965C8">
            <w:pPr>
              <w:spacing w:after="120"/>
              <w:rPr>
                <w:rFonts w:cstheme="minorHAnsi"/>
              </w:rPr>
            </w:pPr>
          </w:p>
          <w:p w14:paraId="3F8E3F38" w14:textId="7F241F9F"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7965C8" w:rsidRPr="00A73003" w:rsidRDefault="007965C8" w:rsidP="007965C8">
            <w:pPr>
              <w:spacing w:after="120"/>
              <w:rPr>
                <w:rFonts w:eastAsia="Calibri" w:cs="Times New Roman"/>
                <w:b/>
                <w:bCs/>
              </w:rPr>
            </w:pPr>
          </w:p>
          <w:p w14:paraId="03F887D9" w14:textId="77777777" w:rsidR="007965C8" w:rsidRPr="00A73003" w:rsidRDefault="007965C8" w:rsidP="007965C8">
            <w:pPr>
              <w:spacing w:after="120"/>
              <w:rPr>
                <w:rFonts w:eastAsia="Calibri" w:cs="Times New Roman"/>
                <w:bCs/>
              </w:rPr>
            </w:pPr>
            <w:r w:rsidRPr="00A73003">
              <w:rPr>
                <w:rFonts w:eastAsia="Calibri" w:cs="Times New Roman"/>
                <w:b/>
                <w:bCs/>
              </w:rPr>
              <w:lastRenderedPageBreak/>
              <w:t>Related Legislation</w:t>
            </w:r>
            <w:r w:rsidRPr="00A73003">
              <w:rPr>
                <w:rFonts w:eastAsia="Calibri" w:cs="Times New Roman"/>
                <w:bCs/>
              </w:rPr>
              <w:t>:</w:t>
            </w:r>
          </w:p>
          <w:p w14:paraId="708037B1" w14:textId="77777777" w:rsidR="007965C8" w:rsidRPr="00A73003" w:rsidRDefault="007965C8" w:rsidP="007965C8">
            <w:pPr>
              <w:rPr>
                <w:rFonts w:cstheme="minorHAnsi"/>
              </w:rPr>
            </w:pPr>
            <w:r w:rsidRPr="00A73003">
              <w:rPr>
                <w:color w:val="333333"/>
              </w:rPr>
              <w:t>Section 251 NHS Act 2006</w:t>
            </w:r>
          </w:p>
        </w:tc>
        <w:tc>
          <w:tcPr>
            <w:tcW w:w="4365" w:type="dxa"/>
          </w:tcPr>
          <w:p w14:paraId="01E5736C"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264485F7" w14:textId="77777777" w:rsidR="007965C8" w:rsidRPr="00A73003" w:rsidRDefault="007965C8" w:rsidP="007965C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7965C8" w:rsidRPr="00A73003" w:rsidRDefault="007965C8" w:rsidP="007965C8">
            <w:pPr>
              <w:rPr>
                <w:rFonts w:cs="Helvetica"/>
              </w:rPr>
            </w:pPr>
          </w:p>
          <w:p w14:paraId="3FA3ED5E"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7965C8" w:rsidRPr="00A73003" w:rsidRDefault="007965C8" w:rsidP="007965C8">
            <w:pPr>
              <w:rPr>
                <w:rFonts w:ascii="Times New Roman" w:hAnsi="Times New Roman"/>
                <w:color w:val="000000"/>
                <w:sz w:val="24"/>
                <w:szCs w:val="24"/>
                <w:lang w:eastAsia="en-GB"/>
              </w:rPr>
            </w:pPr>
          </w:p>
          <w:p w14:paraId="1D21944B"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7965C8" w:rsidRPr="00A73003" w:rsidRDefault="007965C8" w:rsidP="007965C8">
            <w:pPr>
              <w:rPr>
                <w:color w:val="333333"/>
              </w:rPr>
            </w:pPr>
          </w:p>
        </w:tc>
      </w:tr>
      <w:tr w:rsidR="007965C8" w:rsidRPr="00A73003" w14:paraId="3FA58905" w14:textId="77777777" w:rsidTr="00CE416C">
        <w:trPr>
          <w:trHeight w:val="212"/>
        </w:trPr>
        <w:tc>
          <w:tcPr>
            <w:tcW w:w="2552" w:type="dxa"/>
          </w:tcPr>
          <w:p w14:paraId="1DCD39A6" w14:textId="77777777" w:rsidR="007965C8" w:rsidRDefault="007965C8" w:rsidP="007965C8">
            <w:pPr>
              <w:rPr>
                <w:b/>
              </w:rPr>
            </w:pPr>
            <w:r>
              <w:rPr>
                <w:b/>
              </w:rPr>
              <w:lastRenderedPageBreak/>
              <w:t>Research partner</w:t>
            </w:r>
          </w:p>
          <w:p w14:paraId="65295717" w14:textId="77777777" w:rsidR="007965C8" w:rsidRDefault="007965C8" w:rsidP="007965C8">
            <w:pPr>
              <w:rPr>
                <w:b/>
                <w:color w:val="FF0000"/>
              </w:rPr>
            </w:pPr>
          </w:p>
          <w:p w14:paraId="7DFEF9A0" w14:textId="77777777" w:rsidR="007965C8" w:rsidRDefault="007965C8" w:rsidP="007965C8">
            <w:pPr>
              <w:rPr>
                <w:b/>
                <w:color w:val="FF0000"/>
              </w:rPr>
            </w:pPr>
            <w:hyperlink r:id="rId202" w:history="1">
              <w:r>
                <w:rPr>
                  <w:rStyle w:val="Hyperlink"/>
                  <w:b/>
                </w:rPr>
                <w:t>UCLH SUMMIT study</w:t>
              </w:r>
            </w:hyperlink>
          </w:p>
          <w:p w14:paraId="39BB5B06" w14:textId="77777777" w:rsidR="007965C8" w:rsidRDefault="007965C8" w:rsidP="007965C8">
            <w:pPr>
              <w:rPr>
                <w:b/>
                <w:color w:val="FF0000"/>
              </w:rPr>
            </w:pPr>
          </w:p>
          <w:p w14:paraId="639FBE3C" w14:textId="77777777" w:rsidR="007965C8" w:rsidRDefault="007965C8" w:rsidP="007965C8">
            <w:pPr>
              <w:rPr>
                <w:b/>
              </w:rPr>
            </w:pPr>
            <w:proofErr w:type="spellStart"/>
            <w:r>
              <w:rPr>
                <w:b/>
              </w:rPr>
              <w:t>HiLo</w:t>
            </w:r>
            <w:proofErr w:type="spellEnd"/>
            <w:r>
              <w:rPr>
                <w:b/>
              </w:rPr>
              <w:t xml:space="preserve"> study.  Barts Queen Mary University of London, Barts Cardiovascular Clinical Trials Unit</w:t>
            </w:r>
          </w:p>
          <w:p w14:paraId="6386A4BC" w14:textId="77777777" w:rsidR="007965C8" w:rsidRPr="00A73003" w:rsidRDefault="007965C8" w:rsidP="007965C8">
            <w:pPr>
              <w:rPr>
                <w:color w:val="FF0000"/>
              </w:rPr>
            </w:pPr>
          </w:p>
        </w:tc>
        <w:tc>
          <w:tcPr>
            <w:tcW w:w="4973" w:type="dxa"/>
          </w:tcPr>
          <w:p w14:paraId="3F6ABDBA" w14:textId="2C0F9776" w:rsidR="007965C8" w:rsidRPr="00A73003" w:rsidRDefault="007965C8" w:rsidP="007965C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18CD27C2" w:rsidR="007965C8" w:rsidRPr="00A73003" w:rsidRDefault="007965C8" w:rsidP="007965C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lastRenderedPageBreak/>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03" w:history="1">
              <w:r w:rsidRPr="00A73003">
                <w:rPr>
                  <w:rStyle w:val="Hyperlink"/>
                </w:rPr>
                <w:t>Section 251 NHS Act 2006</w:t>
              </w:r>
            </w:hyperlink>
            <w:r w:rsidRPr="00A73003">
              <w:rPr>
                <w:color w:val="000000"/>
                <w:lang w:eastAsia="en-GB"/>
              </w:rPr>
              <w:t xml:space="preserve"> / </w:t>
            </w:r>
            <w:hyperlink r:id="rId204"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7965C8" w:rsidRPr="00A73003" w:rsidRDefault="007965C8" w:rsidP="007965C8">
            <w:pPr>
              <w:rPr>
                <w:color w:val="000000"/>
                <w:lang w:eastAsia="en-GB"/>
              </w:rPr>
            </w:pPr>
          </w:p>
          <w:p w14:paraId="291F6699" w14:textId="77777777" w:rsidR="007965C8" w:rsidRPr="00A73003" w:rsidRDefault="007965C8" w:rsidP="007965C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7965C8" w:rsidRPr="00A73003" w:rsidRDefault="007965C8" w:rsidP="007965C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0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7965C8" w:rsidRPr="00A73003" w:rsidRDefault="007965C8" w:rsidP="007965C8">
            <w:pPr>
              <w:rPr>
                <w:rStyle w:val="Hyperlink"/>
                <w:rFonts w:cstheme="minorHAnsi"/>
              </w:rPr>
            </w:pPr>
          </w:p>
        </w:tc>
        <w:tc>
          <w:tcPr>
            <w:tcW w:w="1985" w:type="dxa"/>
          </w:tcPr>
          <w:p w14:paraId="65D579C0" w14:textId="10237C76"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7965C8" w:rsidRDefault="007965C8" w:rsidP="007965C8"/>
          <w:p w14:paraId="55B9E21C" w14:textId="74518C63" w:rsidR="007965C8" w:rsidRPr="00A73003" w:rsidRDefault="007965C8" w:rsidP="007965C8">
            <w:r w:rsidRPr="00A73003">
              <w:t xml:space="preserve">Article 9 (2) (j) - for archiving purposes in the public interest, scientific or historical research purposes or statistical purposes in </w:t>
            </w:r>
            <w:r w:rsidRPr="00A73003">
              <w:lastRenderedPageBreak/>
              <w:t xml:space="preserve">accordance with Article 89(1) based on </w:t>
            </w:r>
            <w:r>
              <w:t>domestic</w:t>
            </w:r>
            <w:r w:rsidRPr="00A73003">
              <w:t xml:space="preserve"> law</w:t>
            </w:r>
          </w:p>
          <w:p w14:paraId="5724251C" w14:textId="77777777" w:rsidR="007965C8" w:rsidRPr="00A73003" w:rsidRDefault="007965C8" w:rsidP="007965C8">
            <w:pPr>
              <w:rPr>
                <w:rFonts w:cstheme="minorHAnsi"/>
              </w:rPr>
            </w:pPr>
          </w:p>
          <w:p w14:paraId="20B09451" w14:textId="77777777" w:rsidR="007965C8" w:rsidRPr="00A73003" w:rsidRDefault="007965C8" w:rsidP="007965C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7965C8" w:rsidRPr="00A73003" w:rsidRDefault="007965C8" w:rsidP="007965C8">
            <w:pPr>
              <w:rPr>
                <w:color w:val="000000"/>
                <w:lang w:eastAsia="en-GB"/>
              </w:rPr>
            </w:pPr>
            <w:hyperlink r:id="rId206" w:history="1">
              <w:r w:rsidRPr="00A73003">
                <w:rPr>
                  <w:rStyle w:val="Hyperlink"/>
                </w:rPr>
                <w:t>Section 251 NHS Act 2006</w:t>
              </w:r>
            </w:hyperlink>
            <w:r w:rsidRPr="00A73003">
              <w:rPr>
                <w:color w:val="000000"/>
                <w:lang w:eastAsia="en-GB"/>
              </w:rPr>
              <w:t xml:space="preserve"> </w:t>
            </w:r>
          </w:p>
          <w:p w14:paraId="18798F3A" w14:textId="77777777" w:rsidR="007965C8" w:rsidRPr="00A73003" w:rsidRDefault="007965C8" w:rsidP="007965C8">
            <w:pPr>
              <w:rPr>
                <w:rFonts w:cstheme="minorHAnsi"/>
              </w:rPr>
            </w:pPr>
          </w:p>
        </w:tc>
        <w:tc>
          <w:tcPr>
            <w:tcW w:w="4365" w:type="dxa"/>
          </w:tcPr>
          <w:p w14:paraId="0A7873B9"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39B57775"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7965C8" w:rsidRPr="00A73003" w:rsidRDefault="007965C8" w:rsidP="007965C8">
            <w:pPr>
              <w:rPr>
                <w:rFonts w:cs="Helvetica"/>
              </w:rPr>
            </w:pPr>
          </w:p>
          <w:p w14:paraId="05A3D192"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7965C8" w:rsidRPr="00A73003" w:rsidRDefault="007965C8" w:rsidP="007965C8">
            <w:pPr>
              <w:rPr>
                <w:rFonts w:ascii="Times New Roman" w:hAnsi="Times New Roman"/>
                <w:color w:val="000000"/>
                <w:sz w:val="24"/>
                <w:szCs w:val="24"/>
                <w:lang w:eastAsia="en-GB"/>
              </w:rPr>
            </w:pPr>
          </w:p>
          <w:p w14:paraId="151CA5AF"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7965C8" w:rsidRPr="00A73003" w:rsidRDefault="007965C8" w:rsidP="007965C8">
            <w:pPr>
              <w:rPr>
                <w:color w:val="333333"/>
              </w:rPr>
            </w:pPr>
          </w:p>
        </w:tc>
      </w:tr>
      <w:tr w:rsidR="007965C8" w:rsidRPr="00A73003" w14:paraId="044CAF83" w14:textId="77777777" w:rsidTr="00A05B59">
        <w:tc>
          <w:tcPr>
            <w:tcW w:w="2552" w:type="dxa"/>
          </w:tcPr>
          <w:p w14:paraId="0E709E71" w14:textId="77777777" w:rsidR="007965C8" w:rsidRDefault="007965C8" w:rsidP="007965C8">
            <w:pPr>
              <w:rPr>
                <w:b/>
              </w:rPr>
            </w:pPr>
            <w:hyperlink r:id="rId207" w:history="1">
              <w:r>
                <w:rPr>
                  <w:rStyle w:val="Hyperlink"/>
                  <w:b/>
                </w:rPr>
                <w:t xml:space="preserve">Restore </w:t>
              </w:r>
              <w:proofErr w:type="spellStart"/>
              <w:r>
                <w:rPr>
                  <w:rStyle w:val="Hyperlink"/>
                  <w:b/>
                </w:rPr>
                <w:t>Datashred</w:t>
              </w:r>
              <w:proofErr w:type="spellEnd"/>
            </w:hyperlink>
          </w:p>
          <w:p w14:paraId="117B145E" w14:textId="77777777" w:rsidR="007965C8" w:rsidRDefault="007965C8" w:rsidP="007965C8">
            <w:pPr>
              <w:rPr>
                <w:b/>
              </w:rPr>
            </w:pPr>
          </w:p>
          <w:p w14:paraId="4C8658F6" w14:textId="0CCD079D" w:rsidR="007965C8" w:rsidRPr="00A73003" w:rsidRDefault="006918CC" w:rsidP="007965C8">
            <w:pPr>
              <w:rPr>
                <w:b/>
                <w:color w:val="FF0000"/>
              </w:rPr>
            </w:pPr>
            <w:r w:rsidRPr="006918CC">
              <w:rPr>
                <w:b/>
              </w:rPr>
              <w:t>https://www.ironmountain.com/en-gb</w:t>
            </w:r>
          </w:p>
        </w:tc>
        <w:tc>
          <w:tcPr>
            <w:tcW w:w="4973" w:type="dxa"/>
          </w:tcPr>
          <w:p w14:paraId="590FAE88" w14:textId="77777777" w:rsidR="007965C8" w:rsidRPr="00A73003" w:rsidRDefault="007965C8" w:rsidP="007965C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7965C8" w:rsidRPr="00A73003" w:rsidRDefault="007965C8" w:rsidP="007965C8">
            <w:pPr>
              <w:rPr>
                <w:color w:val="000000"/>
                <w:lang w:eastAsia="en-GB"/>
              </w:rPr>
            </w:pPr>
          </w:p>
          <w:p w14:paraId="38908579" w14:textId="77777777" w:rsidR="007965C8" w:rsidRPr="00A73003" w:rsidRDefault="007965C8" w:rsidP="007965C8">
            <w:pPr>
              <w:rPr>
                <w:bCs/>
              </w:rPr>
            </w:pPr>
            <w:r w:rsidRPr="00A73003">
              <w:rPr>
                <w:color w:val="000000"/>
                <w:lang w:eastAsia="en-GB"/>
              </w:rPr>
              <w:t>The source of the information shared in this way is your electronic GP record.</w:t>
            </w:r>
          </w:p>
        </w:tc>
        <w:tc>
          <w:tcPr>
            <w:tcW w:w="2114" w:type="dxa"/>
          </w:tcPr>
          <w:p w14:paraId="1B5D3DD0" w14:textId="27383691" w:rsidR="007965C8" w:rsidRPr="00A73003" w:rsidRDefault="007965C8" w:rsidP="007965C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7965C8" w:rsidRPr="00A73003" w:rsidRDefault="007965C8" w:rsidP="007965C8">
            <w:pPr>
              <w:rPr>
                <w:rStyle w:val="Hyperlink"/>
                <w:rFonts w:cstheme="minorHAnsi"/>
              </w:rPr>
            </w:pPr>
          </w:p>
        </w:tc>
        <w:tc>
          <w:tcPr>
            <w:tcW w:w="1985" w:type="dxa"/>
          </w:tcPr>
          <w:p w14:paraId="0B847309" w14:textId="5EB94522"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7965C8" w:rsidRPr="00A73003" w:rsidRDefault="007965C8" w:rsidP="007965C8">
            <w:r w:rsidRPr="00A73003">
              <w:t xml:space="preserve">Article 9 (2) (j) - for archiving purposes in the public interest, scientific or historical research purposes or statistical purposes in </w:t>
            </w:r>
            <w:r w:rsidRPr="00A73003">
              <w:lastRenderedPageBreak/>
              <w:t xml:space="preserve">accordance with Article 89(1) based on </w:t>
            </w:r>
            <w:r>
              <w:t>domestic law</w:t>
            </w:r>
          </w:p>
          <w:p w14:paraId="51111543" w14:textId="77777777" w:rsidR="007965C8" w:rsidRPr="00A73003" w:rsidRDefault="007965C8" w:rsidP="007965C8">
            <w:pPr>
              <w:rPr>
                <w:rFonts w:cstheme="minorHAnsi"/>
              </w:rPr>
            </w:pPr>
          </w:p>
        </w:tc>
        <w:tc>
          <w:tcPr>
            <w:tcW w:w="4365" w:type="dxa"/>
          </w:tcPr>
          <w:p w14:paraId="17697D17"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4F0955A"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01A183A"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242037F9"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7965C8" w:rsidRPr="00A73003" w:rsidRDefault="007965C8" w:rsidP="007965C8">
            <w:pPr>
              <w:rPr>
                <w:rFonts w:cs="Helvetica"/>
              </w:rPr>
            </w:pPr>
          </w:p>
          <w:p w14:paraId="193DB6C8"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7965C8" w:rsidRPr="00A73003" w:rsidRDefault="007965C8" w:rsidP="007965C8">
            <w:pPr>
              <w:rPr>
                <w:rFonts w:ascii="Times New Roman" w:hAnsi="Times New Roman"/>
                <w:color w:val="000000"/>
                <w:sz w:val="24"/>
                <w:szCs w:val="24"/>
                <w:lang w:eastAsia="en-GB"/>
              </w:rPr>
            </w:pPr>
          </w:p>
          <w:p w14:paraId="2F0CC1E6"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7965C8" w:rsidRPr="00A73003" w:rsidRDefault="007965C8" w:rsidP="007965C8">
            <w:pPr>
              <w:rPr>
                <w:color w:val="333333"/>
              </w:rPr>
            </w:pPr>
          </w:p>
        </w:tc>
      </w:tr>
      <w:tr w:rsidR="007965C8" w:rsidRPr="00A73003" w14:paraId="145E53B9" w14:textId="77777777" w:rsidTr="00CE416C">
        <w:trPr>
          <w:trHeight w:val="164"/>
        </w:trPr>
        <w:tc>
          <w:tcPr>
            <w:tcW w:w="2552" w:type="dxa"/>
          </w:tcPr>
          <w:p w14:paraId="53869DCD" w14:textId="43F03C38" w:rsidR="007965C8" w:rsidRPr="00A73003" w:rsidRDefault="007965C8" w:rsidP="007965C8">
            <w:pPr>
              <w:rPr>
                <w:color w:val="FF0000"/>
              </w:rPr>
            </w:pPr>
            <w:hyperlink r:id="rId209" w:history="1">
              <w:r w:rsidRPr="00DA75F2">
                <w:rPr>
                  <w:rStyle w:val="Hyperlink"/>
                  <w:b/>
                  <w:bCs/>
                </w:rPr>
                <w:t>RBP chartered accountants</w:t>
              </w:r>
            </w:hyperlink>
            <w:r>
              <w:rPr>
                <w:b/>
                <w:bCs/>
                <w:color w:val="FF0000"/>
              </w:rPr>
              <w:t xml:space="preserve"> </w:t>
            </w:r>
          </w:p>
        </w:tc>
        <w:tc>
          <w:tcPr>
            <w:tcW w:w="4973" w:type="dxa"/>
          </w:tcPr>
          <w:p w14:paraId="6E60B14B" w14:textId="2AEF9442" w:rsidR="007965C8" w:rsidRPr="00A73003" w:rsidRDefault="007965C8" w:rsidP="007965C8">
            <w:r>
              <w:t>RBP chartered accountants</w:t>
            </w:r>
            <w:r>
              <w:rPr>
                <w:color w:val="FF0000"/>
              </w:rPr>
              <w:t xml:space="preserve"> </w:t>
            </w:r>
            <w:r w:rsidRPr="00A73003">
              <w:t>offer a wide range of business assurance services, from internal audit, counter fraud and forensic investigations, risk management and governance.</w:t>
            </w:r>
          </w:p>
          <w:p w14:paraId="0E7E6BCE" w14:textId="77777777" w:rsidR="007965C8" w:rsidRPr="00A73003" w:rsidRDefault="007965C8" w:rsidP="007965C8">
            <w:pPr>
              <w:rPr>
                <w:bCs/>
              </w:rPr>
            </w:pPr>
          </w:p>
        </w:tc>
        <w:tc>
          <w:tcPr>
            <w:tcW w:w="2114" w:type="dxa"/>
          </w:tcPr>
          <w:p w14:paraId="22FA847F" w14:textId="0D39D4D3" w:rsidR="007965C8" w:rsidRPr="00A73003" w:rsidRDefault="007965C8" w:rsidP="007965C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0"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7FB9BAA0" w14:textId="77777777" w:rsidR="007965C8" w:rsidRPr="00A73003" w:rsidRDefault="007965C8" w:rsidP="007965C8">
            <w:pPr>
              <w:rPr>
                <w:rStyle w:val="Hyperlink"/>
                <w:rFonts w:cstheme="minorHAnsi"/>
              </w:rPr>
            </w:pPr>
          </w:p>
        </w:tc>
        <w:tc>
          <w:tcPr>
            <w:tcW w:w="1985" w:type="dxa"/>
          </w:tcPr>
          <w:p w14:paraId="1ED82626" w14:textId="3F4045B4"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53C3F58" w14:textId="77777777" w:rsidR="007965C8" w:rsidRPr="00A73003" w:rsidRDefault="007965C8" w:rsidP="007965C8">
            <w:pPr>
              <w:spacing w:after="120"/>
              <w:rPr>
                <w:rFonts w:cstheme="minorHAnsi"/>
              </w:rPr>
            </w:pPr>
          </w:p>
          <w:p w14:paraId="5356EE01" w14:textId="77777777" w:rsidR="007965C8" w:rsidRPr="00A73003" w:rsidRDefault="007965C8" w:rsidP="007965C8">
            <w:pPr>
              <w:rPr>
                <w:rFonts w:cstheme="minorHAnsi"/>
              </w:rPr>
            </w:pPr>
          </w:p>
        </w:tc>
        <w:tc>
          <w:tcPr>
            <w:tcW w:w="4365" w:type="dxa"/>
          </w:tcPr>
          <w:p w14:paraId="48F590CD"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0E993EB"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22F9CCEE"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7965C8" w:rsidRPr="00A73003" w:rsidRDefault="007965C8" w:rsidP="007965C8">
            <w:pPr>
              <w:rPr>
                <w:rFonts w:cs="Helvetica"/>
              </w:rPr>
            </w:pPr>
          </w:p>
          <w:p w14:paraId="43139268"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7965C8" w:rsidRPr="00A73003" w:rsidRDefault="007965C8" w:rsidP="007965C8">
            <w:pPr>
              <w:rPr>
                <w:rFonts w:ascii="Times New Roman" w:hAnsi="Times New Roman"/>
                <w:color w:val="000000"/>
                <w:sz w:val="24"/>
                <w:szCs w:val="24"/>
                <w:lang w:eastAsia="en-GB"/>
              </w:rPr>
            </w:pPr>
          </w:p>
          <w:p w14:paraId="5D2B5DD3"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7965C8" w:rsidRPr="00A73003" w:rsidRDefault="007965C8" w:rsidP="007965C8">
            <w:pPr>
              <w:rPr>
                <w:color w:val="333333"/>
              </w:rPr>
            </w:pPr>
          </w:p>
        </w:tc>
      </w:tr>
      <w:tr w:rsidR="007965C8" w:rsidRPr="00A73003" w14:paraId="6FD915D8" w14:textId="77777777" w:rsidTr="00CE416C">
        <w:trPr>
          <w:trHeight w:val="338"/>
        </w:trPr>
        <w:tc>
          <w:tcPr>
            <w:tcW w:w="2552" w:type="dxa"/>
          </w:tcPr>
          <w:p w14:paraId="7DCF3AB4" w14:textId="77777777" w:rsidR="007965C8" w:rsidRDefault="007965C8" w:rsidP="007965C8">
            <w:pPr>
              <w:rPr>
                <w:rFonts w:cs="Arial"/>
                <w:b/>
              </w:rPr>
            </w:pPr>
            <w:hyperlink r:id="rId211" w:history="1">
              <w:r>
                <w:rPr>
                  <w:rStyle w:val="Hyperlink"/>
                  <w:rFonts w:cs="Arial"/>
                  <w:b/>
                </w:rPr>
                <w:t>IRIS provide the payroll software</w:t>
              </w:r>
            </w:hyperlink>
          </w:p>
          <w:p w14:paraId="120BFF28" w14:textId="77777777" w:rsidR="007965C8" w:rsidRDefault="007965C8" w:rsidP="007965C8">
            <w:pPr>
              <w:rPr>
                <w:rFonts w:cs="Arial"/>
                <w:b/>
              </w:rPr>
            </w:pPr>
          </w:p>
          <w:p w14:paraId="71486D6E" w14:textId="77777777" w:rsidR="007965C8" w:rsidRDefault="007965C8" w:rsidP="007965C8">
            <w:pPr>
              <w:rPr>
                <w:rFonts w:cs="Arial"/>
                <w:b/>
              </w:rPr>
            </w:pPr>
            <w:hyperlink r:id="rId212" w:history="1">
              <w:proofErr w:type="gramStart"/>
              <w:r>
                <w:rPr>
                  <w:rStyle w:val="Hyperlink"/>
                  <w:rFonts w:cs="Arial"/>
                  <w:b/>
                </w:rPr>
                <w:t>Peninsula</w:t>
              </w:r>
              <w:proofErr w:type="gramEnd"/>
              <w:r>
                <w:rPr>
                  <w:rStyle w:val="Hyperlink"/>
                  <w:rFonts w:cs="Arial"/>
                  <w:b/>
                </w:rPr>
                <w:t xml:space="preserve"> provide the Human Resources</w:t>
              </w:r>
            </w:hyperlink>
          </w:p>
          <w:p w14:paraId="01BE9D47" w14:textId="7743C450" w:rsidR="007965C8" w:rsidRPr="00A73003" w:rsidRDefault="007965C8" w:rsidP="007965C8">
            <w:pPr>
              <w:rPr>
                <w:b/>
                <w:color w:val="FF0000"/>
              </w:rPr>
            </w:pPr>
          </w:p>
        </w:tc>
        <w:tc>
          <w:tcPr>
            <w:tcW w:w="4973" w:type="dxa"/>
          </w:tcPr>
          <w:p w14:paraId="08A461B2" w14:textId="0F573EE5" w:rsidR="007965C8" w:rsidRPr="00A73003" w:rsidRDefault="007965C8" w:rsidP="007965C8">
            <w:pPr>
              <w:spacing w:after="120"/>
              <w:rPr>
                <w:rFonts w:cs="Helvetica"/>
              </w:rPr>
            </w:pPr>
            <w:r w:rsidRPr="00A73003">
              <w:rPr>
                <w:rFonts w:cs="Helvetica"/>
              </w:rPr>
              <w:t xml:space="preserve">The </w:t>
            </w:r>
            <w:r>
              <w:rPr>
                <w:rFonts w:cs="Helvetica"/>
              </w:rPr>
              <w:t xml:space="preserve">HR </w:t>
            </w:r>
            <w:r w:rsidRPr="00F3571C">
              <w:rPr>
                <w:rFonts w:cs="Helvetica"/>
              </w:rPr>
              <w:t>supplier,</w:t>
            </w:r>
            <w:r>
              <w:rPr>
                <w:rFonts w:cs="Helvetica"/>
              </w:rPr>
              <w:t xml:space="preserve"> </w:t>
            </w:r>
            <w:proofErr w:type="gramStart"/>
            <w:r>
              <w:rPr>
                <w:rFonts w:cs="Helvetica"/>
              </w:rPr>
              <w:t>Peninsula,</w:t>
            </w:r>
            <w:r>
              <w:rPr>
                <w:color w:val="FF0000"/>
              </w:rPr>
              <w:t xml:space="preserve"> </w:t>
            </w:r>
            <w:r w:rsidRPr="00A73003">
              <w:rPr>
                <w:rFonts w:cs="Helvetica"/>
                <w:color w:val="FF0000"/>
              </w:rPr>
              <w:t xml:space="preserve"> </w:t>
            </w:r>
            <w:r w:rsidRPr="00A73003">
              <w:rPr>
                <w:rFonts w:cs="Helvetica"/>
              </w:rPr>
              <w:t>provides</w:t>
            </w:r>
            <w:proofErr w:type="gramEnd"/>
            <w:r w:rsidRPr="00A73003">
              <w:rPr>
                <w:rFonts w:cs="Helvetica"/>
              </w:rPr>
              <w:t xml:space="preserve"> practices with a software solution to enable the recording of Human Resources related information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w:t>
            </w:r>
            <w:r w:rsidRPr="00A73003">
              <w:rPr>
                <w:rFonts w:cs="Helvetica"/>
              </w:rPr>
              <w:lastRenderedPageBreak/>
              <w:t xml:space="preserve">planning, health and safety, equality and diversity in the workplace, health and safety at work. </w:t>
            </w:r>
          </w:p>
          <w:p w14:paraId="4F816A27" w14:textId="15F3AF06" w:rsidR="007965C8" w:rsidRPr="00A73003" w:rsidRDefault="007965C8" w:rsidP="007965C8">
            <w:pPr>
              <w:rPr>
                <w:rFonts w:cs="Helvetica"/>
              </w:rPr>
            </w:pPr>
            <w:r>
              <w:rPr>
                <w:rFonts w:cs="Helvetica"/>
              </w:rPr>
              <w:t xml:space="preserve">The </w:t>
            </w:r>
            <w:proofErr w:type="gramStart"/>
            <w:r>
              <w:rPr>
                <w:rFonts w:cs="Helvetica"/>
              </w:rPr>
              <w:t>Payroll</w:t>
            </w:r>
            <w:proofErr w:type="gramEnd"/>
            <w:r>
              <w:rPr>
                <w:rFonts w:cs="Helvetica"/>
              </w:rPr>
              <w:t xml:space="preserve"> supplier, </w:t>
            </w:r>
            <w:proofErr w:type="gramStart"/>
            <w:r>
              <w:rPr>
                <w:rFonts w:cs="Helvetica"/>
              </w:rPr>
              <w:t xml:space="preserve">IRIS </w:t>
            </w:r>
            <w:r w:rsidRPr="00A73003">
              <w:rPr>
                <w:rFonts w:cs="Helvetica"/>
                <w:color w:val="FF0000"/>
              </w:rPr>
              <w:t xml:space="preserve"> </w:t>
            </w:r>
            <w:r w:rsidRPr="00A73003">
              <w:rPr>
                <w:rFonts w:cs="Helvetica"/>
              </w:rPr>
              <w:t>provides</w:t>
            </w:r>
            <w:proofErr w:type="gramEnd"/>
            <w:r w:rsidRPr="00A73003">
              <w:rPr>
                <w:rFonts w:cs="Helvetica"/>
              </w:rPr>
              <w:t xml:space="preserve">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7965C8" w:rsidRPr="00A73003" w:rsidRDefault="007965C8" w:rsidP="007965C8">
            <w:pPr>
              <w:rPr>
                <w:rFonts w:cs="Helvetica"/>
              </w:rPr>
            </w:pPr>
          </w:p>
          <w:p w14:paraId="71BAABAE" w14:textId="77777777" w:rsidR="007965C8" w:rsidRDefault="007965C8" w:rsidP="007965C8">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7965C8" w:rsidRPr="00A73003" w:rsidRDefault="007965C8" w:rsidP="007965C8">
            <w:pPr>
              <w:rPr>
                <w:bCs/>
              </w:rPr>
            </w:pPr>
          </w:p>
        </w:tc>
        <w:tc>
          <w:tcPr>
            <w:tcW w:w="2114" w:type="dxa"/>
          </w:tcPr>
          <w:p w14:paraId="22FB3143" w14:textId="578411EA" w:rsidR="007965C8" w:rsidRPr="00A73003" w:rsidRDefault="007965C8" w:rsidP="007965C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3"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4E16AC40" w14:textId="51827E72" w:rsidR="007965C8" w:rsidRPr="00A73003" w:rsidRDefault="007965C8" w:rsidP="007965C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5A919EA6" w14:textId="3D093336" w:rsidR="007965C8" w:rsidRPr="00A73003" w:rsidRDefault="007965C8" w:rsidP="007965C8">
            <w:pPr>
              <w:spacing w:after="120"/>
              <w:rPr>
                <w:rFonts w:cs="Helvetica"/>
              </w:rPr>
            </w:pPr>
            <w:r w:rsidRPr="00A73003">
              <w:t>Article 9</w:t>
            </w:r>
            <w:r w:rsidRPr="00A73003">
              <w:rPr>
                <w:rFonts w:cs="Helvetica"/>
              </w:rPr>
              <w:t xml:space="preserve">(2) (b): processing is necessary for the </w:t>
            </w:r>
            <w:r w:rsidRPr="00A73003">
              <w:rPr>
                <w:rFonts w:cs="Helvetica"/>
              </w:rPr>
              <w:lastRenderedPageBreak/>
              <w:t>purposes of carrying out the obligations and exercising specific rights of the controller or of the data subject</w:t>
            </w:r>
          </w:p>
          <w:p w14:paraId="1F802E28" w14:textId="77777777" w:rsidR="007965C8" w:rsidRPr="00A73003" w:rsidRDefault="007965C8" w:rsidP="007965C8">
            <w:pPr>
              <w:spacing w:after="120"/>
              <w:rPr>
                <w:rFonts w:cstheme="minorHAnsi"/>
              </w:rPr>
            </w:pPr>
          </w:p>
          <w:p w14:paraId="137784EF" w14:textId="77777777" w:rsidR="007965C8" w:rsidRPr="00A73003" w:rsidRDefault="007965C8" w:rsidP="007965C8">
            <w:pPr>
              <w:rPr>
                <w:rFonts w:cstheme="minorHAnsi"/>
              </w:rPr>
            </w:pPr>
          </w:p>
        </w:tc>
        <w:tc>
          <w:tcPr>
            <w:tcW w:w="4365" w:type="dxa"/>
          </w:tcPr>
          <w:p w14:paraId="6B33747A"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0085A3E"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09DDC43"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0D425D52"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7965C8" w:rsidRPr="00A73003" w:rsidRDefault="007965C8" w:rsidP="007965C8">
            <w:pPr>
              <w:rPr>
                <w:rFonts w:cs="Helvetica"/>
              </w:rPr>
            </w:pPr>
          </w:p>
          <w:p w14:paraId="71CAE3E7"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7965C8" w:rsidRPr="00A73003" w:rsidRDefault="007965C8" w:rsidP="007965C8">
            <w:pPr>
              <w:rPr>
                <w:rFonts w:ascii="Times New Roman" w:hAnsi="Times New Roman"/>
                <w:color w:val="000000"/>
                <w:sz w:val="24"/>
                <w:szCs w:val="24"/>
                <w:lang w:eastAsia="en-GB"/>
              </w:rPr>
            </w:pPr>
          </w:p>
          <w:p w14:paraId="2E222B04" w14:textId="22DC06DC" w:rsidR="007965C8" w:rsidRPr="008B2010"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7965C8" w:rsidRPr="00A73003" w14:paraId="20256B61" w14:textId="77777777" w:rsidTr="00CE416C">
        <w:trPr>
          <w:trHeight w:val="338"/>
        </w:trPr>
        <w:tc>
          <w:tcPr>
            <w:tcW w:w="2552" w:type="dxa"/>
          </w:tcPr>
          <w:p w14:paraId="104C48F0" w14:textId="6C8BF2FB" w:rsidR="007965C8" w:rsidRPr="00A73003" w:rsidRDefault="007965C8" w:rsidP="007965C8">
            <w:pPr>
              <w:rPr>
                <w:b/>
                <w:color w:val="FF0000"/>
              </w:rPr>
            </w:pPr>
            <w:hyperlink r:id="rId214" w:history="1">
              <w:r>
                <w:rPr>
                  <w:rStyle w:val="Hyperlink"/>
                  <w:rFonts w:cs="Arial"/>
                  <w:b/>
                </w:rPr>
                <w:t>Surgery Connect</w:t>
              </w:r>
            </w:hyperlink>
          </w:p>
        </w:tc>
        <w:tc>
          <w:tcPr>
            <w:tcW w:w="4973" w:type="dxa"/>
          </w:tcPr>
          <w:p w14:paraId="5996EB77" w14:textId="0C84A9E8" w:rsidR="007965C8" w:rsidRPr="00A73003" w:rsidRDefault="007965C8" w:rsidP="007965C8">
            <w:pPr>
              <w:spacing w:after="120"/>
              <w:rPr>
                <w:rFonts w:cs="Helvetica"/>
              </w:rPr>
            </w:pPr>
            <w:r>
              <w:rPr>
                <w:rFonts w:cs="Helvetica"/>
              </w:rPr>
              <w:t>Surgery Connect</w:t>
            </w:r>
            <w:r w:rsidRPr="00A73003">
              <w:rPr>
                <w:rFonts w:cs="Helvetica"/>
                <w:color w:val="FF0000"/>
              </w:rPr>
              <w:t xml:space="preserve"> </w:t>
            </w:r>
            <w:r w:rsidRPr="00A73003">
              <w:rPr>
                <w:rFonts w:cs="Helvetica"/>
              </w:rPr>
              <w:t>provides practices with a software solution to enable the delivery and recording of telephone calls/video calls for the purposes of care delivery.</w:t>
            </w:r>
          </w:p>
          <w:p w14:paraId="0DD40AA0" w14:textId="7362F869" w:rsidR="007965C8" w:rsidRPr="00A73003" w:rsidRDefault="007965C8" w:rsidP="007965C8">
            <w:pPr>
              <w:rPr>
                <w:rFonts w:cs="Helvetica"/>
              </w:rPr>
            </w:pPr>
            <w:r w:rsidRPr="00A73003">
              <w:rPr>
                <w:rFonts w:cs="Helvetica"/>
              </w:rPr>
              <w:lastRenderedPageBreak/>
              <w:t>The Practice ensures that personal data it collects in this way is only used for the purposes of delivery of service, fact checking and quality assurance.</w:t>
            </w:r>
          </w:p>
          <w:p w14:paraId="1AA8602A" w14:textId="77777777" w:rsidR="007965C8" w:rsidRPr="00A73003" w:rsidRDefault="007965C8" w:rsidP="007965C8">
            <w:pPr>
              <w:rPr>
                <w:rFonts w:cs="Helvetica"/>
              </w:rPr>
            </w:pPr>
          </w:p>
          <w:p w14:paraId="487DDC09" w14:textId="77777777" w:rsidR="007965C8" w:rsidRPr="00A73003" w:rsidRDefault="007965C8" w:rsidP="007965C8">
            <w:pPr>
              <w:rPr>
                <w:bCs/>
              </w:rPr>
            </w:pPr>
          </w:p>
        </w:tc>
        <w:tc>
          <w:tcPr>
            <w:tcW w:w="2114" w:type="dxa"/>
          </w:tcPr>
          <w:p w14:paraId="1F6F28A0" w14:textId="7CE39294" w:rsidR="007965C8" w:rsidRPr="00A73003" w:rsidRDefault="007965C8" w:rsidP="007965C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5"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04DE2DFA" w14:textId="77777777" w:rsidR="007965C8" w:rsidRPr="00A73003" w:rsidRDefault="007965C8" w:rsidP="007965C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3DD7830C" w14:textId="77777777" w:rsidR="007965C8" w:rsidRPr="00A73003" w:rsidRDefault="007965C8" w:rsidP="007965C8">
            <w:pPr>
              <w:spacing w:after="120"/>
              <w:rPr>
                <w:rFonts w:cs="Helvetica"/>
              </w:rPr>
            </w:pPr>
            <w:r w:rsidRPr="00A73003">
              <w:t>Article 9</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763B665A" w14:textId="77777777"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7965C8" w:rsidRPr="00A73003" w:rsidRDefault="007965C8" w:rsidP="007965C8">
            <w:pPr>
              <w:spacing w:after="120"/>
              <w:rPr>
                <w:rFonts w:cstheme="minorHAnsi"/>
              </w:rPr>
            </w:pPr>
          </w:p>
          <w:p w14:paraId="7F6E27EF" w14:textId="77777777" w:rsidR="007965C8" w:rsidRPr="00A73003" w:rsidRDefault="007965C8" w:rsidP="007965C8">
            <w:pPr>
              <w:rPr>
                <w:rFonts w:cstheme="minorHAnsi"/>
              </w:rPr>
            </w:pPr>
          </w:p>
        </w:tc>
        <w:tc>
          <w:tcPr>
            <w:tcW w:w="4365" w:type="dxa"/>
          </w:tcPr>
          <w:p w14:paraId="3FFEF55C" w14:textId="2072B669"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involved in telephone/video calls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1795E0"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their personal information where:</w:t>
            </w:r>
          </w:p>
          <w:p w14:paraId="5BF4A1FA"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674FA2AA" w14:textId="7F1578B3"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7965C8" w:rsidRPr="00A73003" w:rsidRDefault="007965C8" w:rsidP="007965C8">
            <w:pPr>
              <w:rPr>
                <w:rFonts w:cs="Helvetica"/>
              </w:rPr>
            </w:pPr>
          </w:p>
          <w:p w14:paraId="7178F61C" w14:textId="5AE57C61"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a user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7965C8" w:rsidRPr="00A73003" w:rsidRDefault="007965C8" w:rsidP="007965C8">
            <w:pPr>
              <w:rPr>
                <w:rFonts w:ascii="Times New Roman" w:hAnsi="Times New Roman"/>
                <w:color w:val="000000"/>
                <w:sz w:val="24"/>
                <w:szCs w:val="24"/>
                <w:lang w:eastAsia="en-GB"/>
              </w:rPr>
            </w:pPr>
          </w:p>
          <w:p w14:paraId="12C81049" w14:textId="69A9EA7F" w:rsidR="007965C8" w:rsidRPr="008B2010"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7965C8" w:rsidRPr="00A73003" w14:paraId="03027F1C" w14:textId="77777777" w:rsidTr="00CE416C">
        <w:trPr>
          <w:trHeight w:val="338"/>
        </w:trPr>
        <w:tc>
          <w:tcPr>
            <w:tcW w:w="2552" w:type="dxa"/>
          </w:tcPr>
          <w:p w14:paraId="456D343F" w14:textId="77777777" w:rsidR="007965C8" w:rsidRDefault="007965C8" w:rsidP="007965C8">
            <w:pPr>
              <w:rPr>
                <w:rFonts w:cs="Arial"/>
                <w:b/>
                <w:color w:val="FF0000"/>
              </w:rPr>
            </w:pPr>
            <w:hyperlink r:id="rId216" w:history="1">
              <w:r>
                <w:rPr>
                  <w:rStyle w:val="Hyperlink"/>
                  <w:rFonts w:cs="Arial"/>
                  <w:b/>
                </w:rPr>
                <w:t>My Surgery Website</w:t>
              </w:r>
            </w:hyperlink>
          </w:p>
          <w:p w14:paraId="701DDE49" w14:textId="27500F71" w:rsidR="007965C8" w:rsidRPr="00A73003" w:rsidRDefault="007965C8" w:rsidP="007965C8">
            <w:pPr>
              <w:rPr>
                <w:b/>
                <w:color w:val="FF0000"/>
              </w:rPr>
            </w:pPr>
          </w:p>
        </w:tc>
        <w:tc>
          <w:tcPr>
            <w:tcW w:w="4973" w:type="dxa"/>
          </w:tcPr>
          <w:p w14:paraId="44E5789A" w14:textId="030DABA3" w:rsidR="007965C8" w:rsidRPr="00A73003" w:rsidRDefault="007965C8" w:rsidP="007965C8">
            <w:pPr>
              <w:spacing w:after="120"/>
              <w:rPr>
                <w:rFonts w:cs="Helvetica"/>
              </w:rPr>
            </w:pPr>
            <w:r>
              <w:rPr>
                <w:rFonts w:cs="Helvetica"/>
              </w:rPr>
              <w:t xml:space="preserve">My Surgery Website </w:t>
            </w:r>
            <w:r w:rsidRPr="00A73003">
              <w:rPr>
                <w:rFonts w:cs="Helvetica"/>
              </w:rPr>
              <w:t>provides practices with a software solution to provide a website, including online patient interactions the purposes of care delivery.</w:t>
            </w:r>
          </w:p>
          <w:p w14:paraId="32507CF2" w14:textId="77777777" w:rsidR="007965C8" w:rsidRPr="00A73003" w:rsidRDefault="007965C8" w:rsidP="007965C8">
            <w:pPr>
              <w:rPr>
                <w:rFonts w:cs="Helvetica"/>
              </w:rPr>
            </w:pPr>
            <w:r w:rsidRPr="00A73003">
              <w:rPr>
                <w:rFonts w:cs="Helvetica"/>
              </w:rPr>
              <w:lastRenderedPageBreak/>
              <w:t>The Practice ensures that personal data it collects in this way is only used for the purposes of delivery of service, fact checking and quality assurance.</w:t>
            </w:r>
          </w:p>
          <w:p w14:paraId="54D610F3" w14:textId="77777777" w:rsidR="007965C8" w:rsidRPr="00A73003" w:rsidRDefault="007965C8" w:rsidP="007965C8">
            <w:pPr>
              <w:rPr>
                <w:rFonts w:cs="Helvetica"/>
              </w:rPr>
            </w:pPr>
          </w:p>
          <w:p w14:paraId="33552D98" w14:textId="77777777" w:rsidR="007965C8" w:rsidRPr="00A73003" w:rsidRDefault="007965C8" w:rsidP="007965C8">
            <w:pPr>
              <w:rPr>
                <w:bCs/>
              </w:rPr>
            </w:pPr>
          </w:p>
        </w:tc>
        <w:tc>
          <w:tcPr>
            <w:tcW w:w="2114" w:type="dxa"/>
          </w:tcPr>
          <w:p w14:paraId="65C2E899" w14:textId="34A04CF0" w:rsidR="007965C8" w:rsidRPr="00A73003" w:rsidRDefault="007965C8" w:rsidP="007965C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7"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r w:rsidRPr="00A73003">
              <w:rPr>
                <w:rFonts w:eastAsia="Calibri" w:cs="Times New Roman"/>
              </w:rPr>
              <w:t>.</w:t>
            </w:r>
          </w:p>
        </w:tc>
        <w:tc>
          <w:tcPr>
            <w:tcW w:w="1985" w:type="dxa"/>
          </w:tcPr>
          <w:p w14:paraId="2CA29521" w14:textId="77777777" w:rsidR="007965C8" w:rsidRPr="00A73003" w:rsidRDefault="007965C8" w:rsidP="007965C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2458CFE1" w14:textId="77777777" w:rsidR="007965C8" w:rsidRPr="00A73003" w:rsidRDefault="007965C8" w:rsidP="007965C8">
            <w:pPr>
              <w:spacing w:after="120"/>
              <w:rPr>
                <w:rFonts w:cs="Helvetica"/>
              </w:rPr>
            </w:pPr>
            <w:r w:rsidRPr="00A73003">
              <w:lastRenderedPageBreak/>
              <w:t>Article 9</w:t>
            </w:r>
            <w:r w:rsidRPr="00A73003">
              <w:rPr>
                <w:rFonts w:cs="Helvetica"/>
              </w:rPr>
              <w:t>(2) (b): processing is necessary for the purposes of carrying out the obligations and exercising specific rights of the controller or of the data subject</w:t>
            </w:r>
          </w:p>
          <w:p w14:paraId="7E2BADDF" w14:textId="77777777" w:rsidR="007965C8" w:rsidRPr="00A73003" w:rsidRDefault="007965C8" w:rsidP="007965C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7965C8" w:rsidRPr="00A73003" w:rsidRDefault="007965C8" w:rsidP="007965C8">
            <w:pPr>
              <w:spacing w:after="120"/>
              <w:rPr>
                <w:rFonts w:cstheme="minorHAnsi"/>
              </w:rPr>
            </w:pPr>
          </w:p>
          <w:p w14:paraId="3F67D448" w14:textId="77777777" w:rsidR="007965C8" w:rsidRPr="00A73003" w:rsidRDefault="007965C8" w:rsidP="007965C8">
            <w:pPr>
              <w:rPr>
                <w:rFonts w:cstheme="minorHAnsi"/>
              </w:rPr>
            </w:pPr>
          </w:p>
        </w:tc>
        <w:tc>
          <w:tcPr>
            <w:tcW w:w="4365" w:type="dxa"/>
          </w:tcPr>
          <w:p w14:paraId="0D47A500" w14:textId="12E8D239"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1091B87C"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3B49FC29" w14:textId="77777777" w:rsidR="007965C8" w:rsidRPr="00A73003" w:rsidRDefault="007965C8" w:rsidP="007965C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7965C8" w:rsidRPr="00A73003" w:rsidRDefault="007965C8" w:rsidP="007965C8">
            <w:pPr>
              <w:rPr>
                <w:rFonts w:cs="Helvetica"/>
              </w:rPr>
            </w:pPr>
          </w:p>
          <w:p w14:paraId="728D03FA" w14:textId="1A30B630"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w:t>
            </w:r>
            <w:proofErr w:type="gramStart"/>
            <w:r w:rsidRPr="00A73003">
              <w:rPr>
                <w:color w:val="000000"/>
                <w:lang w:eastAsia="en-GB"/>
              </w:rPr>
              <w:t>rights</w:t>
            </w:r>
            <w:proofErr w:type="gramEnd"/>
            <w:r w:rsidRPr="00A73003">
              <w:rPr>
                <w:color w:val="000000"/>
                <w:lang w:eastAsia="en-GB"/>
              </w:rPr>
              <w:t xml:space="preserve">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7965C8" w:rsidRPr="00A73003" w:rsidRDefault="007965C8" w:rsidP="007965C8">
            <w:pPr>
              <w:rPr>
                <w:rFonts w:ascii="Times New Roman" w:hAnsi="Times New Roman"/>
                <w:color w:val="000000"/>
                <w:sz w:val="24"/>
                <w:szCs w:val="24"/>
                <w:lang w:eastAsia="en-GB"/>
              </w:rPr>
            </w:pPr>
          </w:p>
          <w:p w14:paraId="7C87699E"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7965C8" w:rsidRPr="00A73003" w:rsidRDefault="007965C8" w:rsidP="007965C8">
            <w:pPr>
              <w:rPr>
                <w:color w:val="333333"/>
              </w:rPr>
            </w:pPr>
          </w:p>
        </w:tc>
      </w:tr>
      <w:tr w:rsidR="007965C8" w:rsidRPr="00A73003" w14:paraId="7EACA224" w14:textId="77777777" w:rsidTr="00CE416C">
        <w:trPr>
          <w:trHeight w:val="338"/>
        </w:trPr>
        <w:tc>
          <w:tcPr>
            <w:tcW w:w="2552" w:type="dxa"/>
          </w:tcPr>
          <w:p w14:paraId="1E1B23BF" w14:textId="77777777" w:rsidR="007965C8" w:rsidRPr="00B46CD5" w:rsidRDefault="007965C8" w:rsidP="007965C8">
            <w:pPr>
              <w:rPr>
                <w:b/>
              </w:rPr>
            </w:pPr>
            <w:r w:rsidRPr="00B46CD5">
              <w:rPr>
                <w:b/>
              </w:rPr>
              <w:lastRenderedPageBreak/>
              <w:t>Consultant Connect</w:t>
            </w:r>
          </w:p>
          <w:p w14:paraId="123720F2" w14:textId="3E7E2FF5" w:rsidR="007965C8" w:rsidRPr="00A73003" w:rsidRDefault="007965C8" w:rsidP="007965C8">
            <w:pPr>
              <w:rPr>
                <w:rFonts w:cs="Arial"/>
                <w:b/>
                <w:color w:val="FF0000"/>
              </w:rPr>
            </w:pPr>
          </w:p>
        </w:tc>
        <w:tc>
          <w:tcPr>
            <w:tcW w:w="4973" w:type="dxa"/>
          </w:tcPr>
          <w:p w14:paraId="67F78D1F" w14:textId="06BDD081" w:rsidR="007965C8" w:rsidRPr="00A73003" w:rsidRDefault="007965C8" w:rsidP="007965C8">
            <w:pPr>
              <w:spacing w:after="120"/>
              <w:rPr>
                <w:rFonts w:cs="Helvetica"/>
              </w:rPr>
            </w:pPr>
            <w:hyperlink r:id="rId218" w:history="1">
              <w:r w:rsidRPr="00A73003">
                <w:rPr>
                  <w:rStyle w:val="Hyperlink"/>
                </w:rPr>
                <w:t>Consultant Connect</w:t>
              </w:r>
            </w:hyperlink>
            <w:r w:rsidRPr="00A73003">
              <w:rPr>
                <w:color w:val="0D0D0D" w:themeColor="text1" w:themeTint="F2"/>
              </w:rPr>
              <w:t xml:space="preserve"> provides a national network of consultants for GPs to access </w:t>
            </w:r>
            <w:proofErr w:type="gramStart"/>
            <w:r w:rsidRPr="00A73003">
              <w:rPr>
                <w:color w:val="0D0D0D" w:themeColor="text1" w:themeTint="F2"/>
              </w:rPr>
              <w:t>in order to</w:t>
            </w:r>
            <w:proofErr w:type="gramEnd"/>
            <w:r w:rsidRPr="00A73003">
              <w:rPr>
                <w:color w:val="0D0D0D" w:themeColor="text1" w:themeTint="F2"/>
              </w:rPr>
              <w:t xml:space="preserve"> assist with </w:t>
            </w:r>
            <w:r w:rsidRPr="00A73003">
              <w:rPr>
                <w:color w:val="0D0D0D" w:themeColor="text1" w:themeTint="F2"/>
              </w:rPr>
              <w:lastRenderedPageBreak/>
              <w:t>your direct care. Telephone advice and guidance, photo-messaging advice and guidance are the key services provided.</w:t>
            </w:r>
          </w:p>
        </w:tc>
        <w:tc>
          <w:tcPr>
            <w:tcW w:w="2114" w:type="dxa"/>
          </w:tcPr>
          <w:p w14:paraId="1EEDDAB8" w14:textId="574F6324" w:rsidR="007965C8" w:rsidRPr="00A73003" w:rsidRDefault="007965C8" w:rsidP="007965C8">
            <w:pPr>
              <w:spacing w:after="120"/>
              <w:rPr>
                <w:rFonts w:eastAsia="Calibri" w:cs="Times New Roman"/>
              </w:rPr>
            </w:pPr>
            <w:r w:rsidRPr="00A73003">
              <w:rPr>
                <w:rFonts w:eastAsia="Calibri" w:cs="Times New Roman"/>
              </w:rPr>
              <w:lastRenderedPageBreak/>
              <w:t xml:space="preserve">All records held by the Practice and the </w:t>
            </w:r>
            <w:r w:rsidRPr="00A73003">
              <w:rPr>
                <w:rFonts w:eastAsia="Calibri" w:cs="Times New Roman"/>
              </w:rPr>
              <w:lastRenderedPageBreak/>
              <w:t xml:space="preserve">Consultant Connect Sharing system are be kept for the duration specified in the </w:t>
            </w:r>
            <w:hyperlink r:id="rId219"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7965C8" w:rsidRPr="00A73003" w:rsidRDefault="007965C8" w:rsidP="007965C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FEBE8C" w14:textId="7A6BD98B" w:rsidR="007965C8" w:rsidRPr="00A73003" w:rsidRDefault="007965C8" w:rsidP="007965C8">
            <w:pPr>
              <w:spacing w:after="120"/>
              <w:rPr>
                <w:rFonts w:cstheme="minorHAnsi"/>
              </w:rPr>
            </w:pPr>
          </w:p>
          <w:p w14:paraId="76E0FB97" w14:textId="77777777"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7D6395C2"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172330C4" w14:textId="2B4277A0" w:rsidR="007965C8" w:rsidRPr="00A73003" w:rsidRDefault="007965C8" w:rsidP="007965C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0"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7965C8" w:rsidRPr="00A73003" w:rsidRDefault="007965C8" w:rsidP="007965C8">
            <w:pPr>
              <w:rPr>
                <w:rFonts w:ascii="Times New Roman" w:hAnsi="Times New Roman"/>
                <w:color w:val="000000"/>
                <w:sz w:val="24"/>
                <w:szCs w:val="24"/>
                <w:lang w:eastAsia="en-GB"/>
              </w:rPr>
            </w:pPr>
          </w:p>
          <w:p w14:paraId="7BDB55F1"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7965C8" w:rsidRPr="00A73003" w:rsidRDefault="007965C8" w:rsidP="007965C8">
            <w:pPr>
              <w:spacing w:after="60"/>
              <w:rPr>
                <w:rFonts w:eastAsia="Calibri" w:cs="Times New Roman"/>
                <w:b/>
                <w:color w:val="0D0D0D" w:themeColor="text1" w:themeTint="F2"/>
              </w:rPr>
            </w:pPr>
          </w:p>
        </w:tc>
      </w:tr>
      <w:tr w:rsidR="007965C8" w:rsidRPr="00A73003" w14:paraId="54CB24B6" w14:textId="77777777" w:rsidTr="00CE416C">
        <w:trPr>
          <w:trHeight w:val="338"/>
        </w:trPr>
        <w:tc>
          <w:tcPr>
            <w:tcW w:w="2552" w:type="dxa"/>
          </w:tcPr>
          <w:p w14:paraId="2F1B768F" w14:textId="6EFBD459" w:rsidR="007965C8" w:rsidRPr="00A73003" w:rsidRDefault="007965C8" w:rsidP="007965C8">
            <w:pPr>
              <w:rPr>
                <w:b/>
                <w:color w:val="FF0000"/>
              </w:rPr>
            </w:pPr>
            <w:r w:rsidRPr="00DA75F2">
              <w:rPr>
                <w:b/>
              </w:rPr>
              <w:lastRenderedPageBreak/>
              <w:t>WHZAN</w:t>
            </w:r>
          </w:p>
          <w:p w14:paraId="0D6763BC" w14:textId="0A029623" w:rsidR="007965C8" w:rsidRPr="00A73003" w:rsidRDefault="007965C8" w:rsidP="007965C8">
            <w:pPr>
              <w:rPr>
                <w:rFonts w:cs="Arial"/>
                <w:b/>
                <w:color w:val="FF0000"/>
              </w:rPr>
            </w:pPr>
          </w:p>
        </w:tc>
        <w:tc>
          <w:tcPr>
            <w:tcW w:w="4973" w:type="dxa"/>
          </w:tcPr>
          <w:p w14:paraId="5269EB27" w14:textId="066E0264" w:rsidR="007965C8" w:rsidRPr="00A73003" w:rsidRDefault="007965C8" w:rsidP="007965C8">
            <w:pPr>
              <w:spacing w:after="120"/>
              <w:rPr>
                <w:rFonts w:cs="Helvetica"/>
              </w:rPr>
            </w:pPr>
            <w:hyperlink r:id="rId221" w:history="1">
              <w:r w:rsidRPr="00A73003">
                <w:rPr>
                  <w:rStyle w:val="Hyperlink"/>
                </w:rPr>
                <w:t>WHZAN</w:t>
              </w:r>
            </w:hyperlink>
            <w:r w:rsidRPr="00A73003">
              <w:rPr>
                <w:color w:val="0D0D0D" w:themeColor="text1" w:themeTint="F2"/>
              </w:rPr>
              <w:t xml:space="preserve"> provides care homes with monitoring devices to help perform medical checks. These devices can share data directly with the Practice and we can respond to the medical tests via the system, this providing better integrated care for care home residents.</w:t>
            </w:r>
          </w:p>
        </w:tc>
        <w:tc>
          <w:tcPr>
            <w:tcW w:w="2114" w:type="dxa"/>
          </w:tcPr>
          <w:p w14:paraId="446F186D" w14:textId="526131C2" w:rsidR="007965C8" w:rsidRPr="00A73003" w:rsidRDefault="007965C8" w:rsidP="007965C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22" w:history="1">
              <w:r w:rsidRPr="00A73003">
                <w:rPr>
                  <w:rStyle w:val="Hyperlink"/>
                  <w:rFonts w:eastAsia="Calibri" w:cs="Times New Roman"/>
                </w:rPr>
                <w:t>Records Management Codes of Practice for Health and Social Care</w:t>
              </w:r>
            </w:hyperlink>
          </w:p>
        </w:tc>
        <w:tc>
          <w:tcPr>
            <w:tcW w:w="1985" w:type="dxa"/>
          </w:tcPr>
          <w:p w14:paraId="49CDCB2A" w14:textId="79CC1E79" w:rsidR="007965C8" w:rsidRPr="00A73003" w:rsidRDefault="007965C8" w:rsidP="007965C8">
            <w:pPr>
              <w:spacing w:after="120"/>
              <w:rPr>
                <w:rFonts w:cstheme="minorHAnsi"/>
              </w:rPr>
            </w:pPr>
          </w:p>
          <w:p w14:paraId="76F7E392" w14:textId="77777777"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508DE98" w14:textId="68BFE68A"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4FC1C6B"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6DAF801"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96934F9"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2222F9"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A4A797"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3BE0C5F"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CED5B0C"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CAC096"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254B238B" w14:textId="301D5281" w:rsidR="007965C8" w:rsidRPr="00A73003" w:rsidRDefault="007965C8" w:rsidP="007965C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3"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4E9F584C"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20B3C6A" w14:textId="77777777" w:rsidR="007965C8" w:rsidRPr="00A73003" w:rsidRDefault="007965C8" w:rsidP="007965C8">
            <w:pPr>
              <w:rPr>
                <w:rFonts w:ascii="Times New Roman" w:hAnsi="Times New Roman"/>
                <w:color w:val="000000"/>
                <w:sz w:val="24"/>
                <w:szCs w:val="24"/>
                <w:lang w:eastAsia="en-GB"/>
              </w:rPr>
            </w:pPr>
          </w:p>
          <w:p w14:paraId="7050549E" w14:textId="7F64326C" w:rsidR="007965C8" w:rsidRPr="008B2010" w:rsidRDefault="007965C8" w:rsidP="007965C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7965C8" w:rsidRPr="00A73003" w14:paraId="7408639C" w14:textId="77777777" w:rsidTr="00CE416C">
        <w:trPr>
          <w:trHeight w:val="338"/>
        </w:trPr>
        <w:tc>
          <w:tcPr>
            <w:tcW w:w="2552" w:type="dxa"/>
          </w:tcPr>
          <w:p w14:paraId="27AC6C76" w14:textId="77777777" w:rsidR="007965C8" w:rsidRDefault="007965C8" w:rsidP="007965C8">
            <w:pPr>
              <w:rPr>
                <w:rFonts w:cstheme="minorHAnsi"/>
                <w:b/>
                <w:bCs/>
                <w:shd w:val="clear" w:color="auto" w:fill="FFFFFF"/>
              </w:rPr>
            </w:pPr>
            <w:r>
              <w:rPr>
                <w:rFonts w:cstheme="minorHAnsi"/>
                <w:b/>
                <w:bCs/>
                <w:shd w:val="clear" w:color="auto" w:fill="FFFFFF"/>
              </w:rPr>
              <w:lastRenderedPageBreak/>
              <w:t>Niche Health (</w:t>
            </w:r>
            <w:proofErr w:type="spellStart"/>
            <w:r>
              <w:rPr>
                <w:rFonts w:cstheme="minorHAnsi"/>
                <w:b/>
                <w:bCs/>
                <w:shd w:val="clear" w:color="auto" w:fill="FFFFFF"/>
              </w:rPr>
              <w:t>iGPR</w:t>
            </w:r>
            <w:proofErr w:type="spellEnd"/>
            <w:r>
              <w:rPr>
                <w:rFonts w:cstheme="minorHAnsi"/>
                <w:b/>
                <w:bCs/>
                <w:shd w:val="clear" w:color="auto" w:fill="FFFFFF"/>
              </w:rPr>
              <w:t>)</w:t>
            </w:r>
          </w:p>
          <w:p w14:paraId="2359F2EF" w14:textId="77777777" w:rsidR="007965C8" w:rsidRPr="00A73003" w:rsidRDefault="007965C8" w:rsidP="007965C8">
            <w:pPr>
              <w:rPr>
                <w:rFonts w:cstheme="minorHAnsi"/>
                <w:b/>
                <w:bCs/>
                <w:color w:val="FF0000"/>
                <w:shd w:val="clear" w:color="auto" w:fill="FFFFFF"/>
              </w:rPr>
            </w:pPr>
          </w:p>
          <w:p w14:paraId="7A40C491" w14:textId="1AC4B057" w:rsidR="007965C8" w:rsidRPr="00A73003" w:rsidRDefault="007965C8" w:rsidP="007965C8">
            <w:pPr>
              <w:rPr>
                <w:b/>
                <w:color w:val="FF0000"/>
              </w:rPr>
            </w:pPr>
          </w:p>
        </w:tc>
        <w:tc>
          <w:tcPr>
            <w:tcW w:w="4973" w:type="dxa"/>
          </w:tcPr>
          <w:p w14:paraId="6BFCC6D1" w14:textId="54761B04" w:rsidR="007965C8" w:rsidRPr="00A73003" w:rsidRDefault="007965C8" w:rsidP="007965C8">
            <w:pPr>
              <w:spacing w:after="120"/>
            </w:pPr>
          </w:p>
          <w:p w14:paraId="1FD2150F" w14:textId="64D53668" w:rsidR="007965C8" w:rsidRPr="00A73003" w:rsidRDefault="007965C8" w:rsidP="007965C8">
            <w:pPr>
              <w:spacing w:after="120"/>
            </w:pPr>
            <w:r w:rsidRPr="00A73003">
              <w:t xml:space="preserve">We use the </w:t>
            </w:r>
            <w:hyperlink r:id="rId224" w:history="1">
              <w:proofErr w:type="spellStart"/>
              <w:r w:rsidRPr="00A73003">
                <w:rPr>
                  <w:rStyle w:val="Hyperlink"/>
                </w:rPr>
                <w:t>iGPR</w:t>
              </w:r>
              <w:proofErr w:type="spellEnd"/>
            </w:hyperlink>
            <w:r w:rsidRPr="00A73003">
              <w:rPr>
                <w:rStyle w:val="Hyperlink"/>
                <w:color w:val="auto"/>
                <w:u w:val="none"/>
              </w:rPr>
              <w:t xml:space="preserve"> system provided by Niche Health</w:t>
            </w:r>
            <w:r>
              <w:rPr>
                <w:rStyle w:val="Hyperlink"/>
                <w:color w:val="auto"/>
                <w:u w:val="none"/>
              </w:rPr>
              <w:t xml:space="preserve"> </w:t>
            </w:r>
            <w:r w:rsidRPr="00A73003">
              <w:t xml:space="preserve">for the purposes of providing you with medical reports and subject access request responses that are correctly </w:t>
            </w:r>
            <w:r w:rsidR="0093312F" w:rsidRPr="00A73003">
              <w:t>managed</w:t>
            </w:r>
            <w:r w:rsidRPr="00A73003">
              <w:t xml:space="preserve"> in respect of the rights of others. </w:t>
            </w:r>
          </w:p>
          <w:p w14:paraId="21C1F2B4" w14:textId="107673BC" w:rsidR="007965C8" w:rsidRPr="00A73003" w:rsidRDefault="007965C8" w:rsidP="007965C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16C2AB40" w:rsidR="007965C8" w:rsidRPr="00A73003" w:rsidRDefault="007965C8" w:rsidP="007965C8">
            <w:pPr>
              <w:spacing w:after="120"/>
              <w:rPr>
                <w:rFonts w:eastAsia="Calibri" w:cs="Times New Roman"/>
              </w:rPr>
            </w:pPr>
            <w:r w:rsidRPr="00A73003">
              <w:rPr>
                <w:rFonts w:eastAsia="Calibri" w:cs="Times New Roman"/>
              </w:rPr>
              <w:t xml:space="preserve">All records held by the Practice and the Consultant Connect Sharing system are be kept for the duration specified in the </w:t>
            </w:r>
            <w:hyperlink r:id="rId225"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7965C8" w:rsidRPr="00A73003" w:rsidRDefault="007965C8" w:rsidP="007965C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7965C8" w:rsidRPr="00A73003" w:rsidRDefault="007965C8" w:rsidP="007965C8">
            <w:pPr>
              <w:spacing w:after="120"/>
              <w:rPr>
                <w:rFonts w:cstheme="minorHAnsi"/>
              </w:rPr>
            </w:pPr>
          </w:p>
          <w:p w14:paraId="1B6110B4" w14:textId="2A5E29D2" w:rsidR="007965C8" w:rsidRPr="00A73003" w:rsidRDefault="007965C8" w:rsidP="007965C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7965C8" w:rsidRPr="00A73003" w:rsidRDefault="007965C8" w:rsidP="007965C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7965C8" w:rsidRPr="00A73003" w:rsidRDefault="007965C8" w:rsidP="007965C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7965C8" w:rsidRPr="00A73003" w:rsidRDefault="007965C8" w:rsidP="007965C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7965C8" w:rsidRPr="00A73003" w:rsidRDefault="007965C8" w:rsidP="007965C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7965C8" w:rsidRPr="00A73003" w:rsidRDefault="007965C8" w:rsidP="007965C8">
            <w:pPr>
              <w:pStyle w:val="ListParagraph"/>
              <w:spacing w:after="60"/>
              <w:ind w:left="1179"/>
              <w:rPr>
                <w:rFonts w:eastAsia="Calibri" w:cs="Times New Roman"/>
                <w:noProof/>
                <w:color w:val="0D0D0D" w:themeColor="text1" w:themeTint="F2"/>
              </w:rPr>
            </w:pPr>
          </w:p>
          <w:p w14:paraId="16816BD2" w14:textId="702935A6" w:rsidR="007965C8" w:rsidRPr="00A73003" w:rsidRDefault="007965C8" w:rsidP="007965C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7965C8" w:rsidRPr="00A73003" w:rsidRDefault="007965C8" w:rsidP="007965C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7965C8" w:rsidRPr="00A73003" w:rsidRDefault="007965C8" w:rsidP="007965C8">
            <w:pPr>
              <w:rPr>
                <w:rFonts w:ascii="Times New Roman" w:hAnsi="Times New Roman"/>
                <w:color w:val="000000"/>
                <w:sz w:val="24"/>
                <w:szCs w:val="24"/>
                <w:lang w:eastAsia="en-GB"/>
              </w:rPr>
            </w:pPr>
          </w:p>
          <w:p w14:paraId="7CB9A550" w14:textId="77777777" w:rsidR="007965C8" w:rsidRDefault="007965C8" w:rsidP="007965C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7965C8" w:rsidRPr="00A73003" w:rsidRDefault="007965C8" w:rsidP="007965C8">
            <w:pPr>
              <w:rPr>
                <w:rFonts w:cs="Helvetica"/>
              </w:rPr>
            </w:pPr>
          </w:p>
          <w:p w14:paraId="418F8680" w14:textId="77777777" w:rsidR="007965C8" w:rsidRPr="00A73003" w:rsidRDefault="007965C8" w:rsidP="007965C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7965C8" w:rsidRPr="00A73003" w:rsidRDefault="007965C8" w:rsidP="007965C8">
            <w:pPr>
              <w:spacing w:after="60"/>
              <w:rPr>
                <w:rFonts w:eastAsia="Calibri" w:cs="Times New Roman"/>
                <w:b/>
                <w:color w:val="0D0D0D" w:themeColor="text1" w:themeTint="F2"/>
              </w:rPr>
            </w:pPr>
            <w:r w:rsidRPr="00A73003">
              <w:rPr>
                <w:color w:val="000000"/>
                <w:lang w:eastAsia="en-GB"/>
              </w:rPr>
              <w:t xml:space="preserve">Website: </w:t>
            </w:r>
            <w:hyperlink r:id="rId227" w:history="1">
              <w:r w:rsidRPr="00A73003">
                <w:rPr>
                  <w:rStyle w:val="Hyperlink"/>
                  <w:lang w:eastAsia="en-GB"/>
                </w:rPr>
                <w:t>https://ico.org.uk</w:t>
              </w:r>
            </w:hyperlink>
            <w:r w:rsidRPr="00A73003">
              <w:rPr>
                <w:color w:val="000000"/>
                <w:lang w:eastAsia="en-GB"/>
              </w:rPr>
              <w:t xml:space="preserve">   </w:t>
            </w:r>
          </w:p>
        </w:tc>
      </w:tr>
      <w:tr w:rsidR="007965C8" w:rsidRPr="00A73003" w14:paraId="7B78F4D4" w14:textId="77777777" w:rsidTr="00CE416C">
        <w:trPr>
          <w:trHeight w:val="338"/>
        </w:trPr>
        <w:tc>
          <w:tcPr>
            <w:tcW w:w="2552" w:type="dxa"/>
          </w:tcPr>
          <w:p w14:paraId="45694979" w14:textId="49843CF3" w:rsidR="007965C8" w:rsidRPr="002A23E4" w:rsidRDefault="007965C8" w:rsidP="007965C8">
            <w:pPr>
              <w:rPr>
                <w:b/>
              </w:rPr>
            </w:pPr>
            <w:bookmarkStart w:id="67" w:name="_Hlk141103811"/>
            <w:r w:rsidRPr="002A23E4">
              <w:rPr>
                <w:b/>
              </w:rPr>
              <w:lastRenderedPageBreak/>
              <w:t>Social Media Channels: Facebook, Instagram</w:t>
            </w:r>
          </w:p>
          <w:p w14:paraId="3EB6F55F" w14:textId="77777777" w:rsidR="007965C8" w:rsidRDefault="007965C8" w:rsidP="007965C8">
            <w:pPr>
              <w:rPr>
                <w:b/>
                <w:color w:val="FF0000"/>
              </w:rPr>
            </w:pPr>
          </w:p>
          <w:p w14:paraId="39958A90" w14:textId="534575FB" w:rsidR="007965C8" w:rsidRPr="00A73003" w:rsidRDefault="007965C8" w:rsidP="007965C8">
            <w:pPr>
              <w:rPr>
                <w:b/>
                <w:color w:val="FF0000"/>
              </w:rPr>
            </w:pPr>
          </w:p>
        </w:tc>
        <w:tc>
          <w:tcPr>
            <w:tcW w:w="4973" w:type="dxa"/>
          </w:tcPr>
          <w:p w14:paraId="3439FE7D" w14:textId="79C4D695" w:rsidR="007965C8" w:rsidRDefault="007965C8" w:rsidP="007965C8">
            <w:pPr>
              <w:spacing w:after="120"/>
            </w:pPr>
            <w:r>
              <w:t>We use these channels to provide general information and respond to general queries. We are not the data controller for your information here.</w:t>
            </w:r>
          </w:p>
          <w:p w14:paraId="2EA8AD98" w14:textId="77777777" w:rsidR="007965C8" w:rsidRDefault="007965C8" w:rsidP="007965C8">
            <w:pPr>
              <w:spacing w:after="120"/>
            </w:pPr>
            <w:r>
              <w:t>We do not accept appointment requests, perform medical diagnosis or use personal data in any other way than as noted above; if you message us using these channels, we will ask you to contact us directly.</w:t>
            </w:r>
          </w:p>
          <w:p w14:paraId="38F19446" w14:textId="3F7EFB20" w:rsidR="007965C8" w:rsidRPr="00A73003" w:rsidRDefault="007965C8" w:rsidP="007965C8">
            <w:pPr>
              <w:spacing w:after="120"/>
            </w:pPr>
          </w:p>
        </w:tc>
        <w:tc>
          <w:tcPr>
            <w:tcW w:w="2114" w:type="dxa"/>
          </w:tcPr>
          <w:p w14:paraId="26D212BB" w14:textId="70ADF23F" w:rsidR="007965C8" w:rsidRPr="00A73003" w:rsidRDefault="007965C8" w:rsidP="007965C8">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7965C8" w:rsidRPr="00A73003" w:rsidRDefault="007965C8" w:rsidP="007965C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7965C8" w:rsidRPr="00A73003" w:rsidRDefault="007965C8" w:rsidP="007965C8">
            <w:pPr>
              <w:spacing w:after="120"/>
              <w:rPr>
                <w:rFonts w:cstheme="minorHAnsi"/>
              </w:rPr>
            </w:pPr>
            <w:r>
              <w:rPr>
                <w:rFonts w:cstheme="minorHAnsi"/>
              </w:rPr>
              <w:t>There is no processing of special category data here.</w:t>
            </w:r>
          </w:p>
        </w:tc>
        <w:tc>
          <w:tcPr>
            <w:tcW w:w="4365" w:type="dxa"/>
          </w:tcPr>
          <w:p w14:paraId="3258FE00" w14:textId="77777777" w:rsidR="007965C8" w:rsidRDefault="007965C8" w:rsidP="007965C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7965C8" w:rsidRPr="00A73003" w:rsidRDefault="007965C8" w:rsidP="007965C8">
            <w:pPr>
              <w:spacing w:after="60"/>
              <w:rPr>
                <w:rFonts w:eastAsia="Calibri" w:cs="Times New Roman"/>
                <w:b/>
                <w:color w:val="0D0D0D" w:themeColor="text1" w:themeTint="F2"/>
              </w:rPr>
            </w:pPr>
          </w:p>
        </w:tc>
      </w:tr>
      <w:bookmarkEnd w:id="67"/>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8" w:name="_The_Information_Commissioner"/>
      <w:bookmarkStart w:id="69" w:name="_Ref150247590"/>
      <w:bookmarkStart w:id="70" w:name="_Toc164956775"/>
      <w:bookmarkStart w:id="71" w:name="_Toc97641755"/>
      <w:bookmarkEnd w:id="68"/>
      <w:r>
        <w:rPr>
          <w:noProof/>
          <w:lang w:val="en-GB"/>
        </w:rPr>
        <w:t>The Information Commissioner</w:t>
      </w:r>
      <w:bookmarkEnd w:id="69"/>
      <w:bookmarkEnd w:id="70"/>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28"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2" w:name="_Toc164956776"/>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3" w:name="_Toc97641756"/>
      <w:bookmarkStart w:id="74" w:name="_Toc164956777"/>
      <w:r w:rsidRPr="00A73003">
        <w:rPr>
          <w:noProof/>
          <w:lang w:val="en-GB"/>
        </w:rPr>
        <w:t>What do we use anonymised data for?</w:t>
      </w:r>
      <w:bookmarkEnd w:id="73"/>
      <w:bookmarkEnd w:id="74"/>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 xml:space="preserve">We use anonymised data to plan health care services. </w:t>
      </w:r>
      <w:proofErr w:type="gramStart"/>
      <w:r w:rsidRPr="00A73003">
        <w:rPr>
          <w:rFonts w:ascii="Calibri" w:eastAsia="Calibri" w:hAnsi="Calibri" w:cs="Times New Roman"/>
        </w:rPr>
        <w:t>Specifically</w:t>
      </w:r>
      <w:proofErr w:type="gramEnd"/>
      <w:r w:rsidRPr="00A73003">
        <w:rPr>
          <w:rFonts w:ascii="Calibri" w:eastAsia="Calibri" w:hAnsi="Calibri" w:cs="Times New Roman"/>
        </w:rPr>
        <w:t xml:space="preserve">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5" w:name="_Toc97641757"/>
      <w:bookmarkStart w:id="76" w:name="_Toc164956778"/>
      <w:r w:rsidRPr="00A73003">
        <w:rPr>
          <w:noProof/>
          <w:lang w:val="en-GB"/>
        </w:rPr>
        <w:lastRenderedPageBreak/>
        <w:t>Details of data linkage with other datasets</w:t>
      </w:r>
      <w:bookmarkEnd w:id="75"/>
      <w:bookmarkEnd w:id="76"/>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rsidRPr="00A73003">
        <w:rPr>
          <w:rFonts w:ascii="Calibri" w:eastAsia="Calibri" w:hAnsi="Calibri" w:cs="Times New Roman"/>
        </w:rPr>
        <w:t>cases</w:t>
      </w:r>
      <w:proofErr w:type="gramEnd"/>
      <w:r w:rsidRPr="00A73003">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8" w:name="_Toc97641758"/>
      <w:bookmarkStart w:id="79" w:name="_Toc164956779"/>
      <w:r w:rsidRPr="00A73003">
        <w:rPr>
          <w:noProof/>
          <w:lang w:val="en-GB"/>
        </w:rPr>
        <w:t>What safeguards are in place to ensure data that identifies me is secure?</w:t>
      </w:r>
      <w:bookmarkEnd w:id="78"/>
      <w:bookmarkEnd w:id="79"/>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29"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30"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0" w:name="_Toc97641759"/>
      <w:bookmarkStart w:id="81" w:name="_Toc164956780"/>
      <w:r w:rsidRPr="00A73003">
        <w:rPr>
          <w:rFonts w:cs="Times New Roman"/>
          <w:noProof/>
          <w:lang w:val="en-GB"/>
        </w:rPr>
        <w:t>What are your rights?</w:t>
      </w:r>
      <w:bookmarkEnd w:id="80"/>
      <w:bookmarkEnd w:id="81"/>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31"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32"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2" w:name="_Toc97641760"/>
      <w:bookmarkStart w:id="83" w:name="_Toc164956781"/>
      <w:r w:rsidRPr="00A73003">
        <w:rPr>
          <w:rFonts w:cs="Times New Roman"/>
          <w:noProof/>
          <w:lang w:val="en-GB"/>
        </w:rPr>
        <w:t>Gaining access to the data we hold about you</w:t>
      </w:r>
      <w:bookmarkEnd w:id="82"/>
      <w:bookmarkEnd w:id="83"/>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4" w:name="_Toc97641761"/>
      <w:bookmarkStart w:id="85" w:name="_Toc164956782"/>
      <w:r w:rsidRPr="00A73003">
        <w:rPr>
          <w:rFonts w:cs="Times New Roman"/>
          <w:noProof/>
          <w:lang w:val="en-GB"/>
        </w:rPr>
        <w:t>What is the right to know?</w:t>
      </w:r>
      <w:bookmarkEnd w:id="84"/>
      <w:bookmarkEnd w:id="85"/>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6" w:name="_Toc97641762"/>
      <w:bookmarkStart w:id="87" w:name="_Toc164956783"/>
      <w:r w:rsidRPr="00A73003">
        <w:rPr>
          <w:rFonts w:ascii="Calibri" w:eastAsia="Calibri" w:hAnsi="Calibri" w:cs="Calibri"/>
          <w:noProof/>
          <w:color w:val="auto"/>
          <w:sz w:val="24"/>
        </w:rPr>
        <w:t>What sort of information can I request?</w:t>
      </w:r>
      <w:bookmarkEnd w:id="86"/>
      <w:bookmarkEnd w:id="87"/>
    </w:p>
    <w:p w14:paraId="7FE4DD4D" w14:textId="77777777" w:rsidR="005E2C80" w:rsidRPr="00A73003" w:rsidRDefault="005E2C80" w:rsidP="005E2C80"/>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8" w:name="_Toc97641763"/>
      <w:bookmarkStart w:id="89" w:name="_Toc164956784"/>
      <w:r w:rsidRPr="00A73003">
        <w:rPr>
          <w:rFonts w:ascii="Calibri" w:eastAsia="Calibri" w:hAnsi="Calibri" w:cs="Calibri"/>
          <w:noProof/>
          <w:color w:val="auto"/>
          <w:sz w:val="24"/>
        </w:rPr>
        <w:t>How do I make a request for information?</w:t>
      </w:r>
      <w:bookmarkEnd w:id="88"/>
      <w:bookmarkEnd w:id="89"/>
    </w:p>
    <w:p w14:paraId="02BF7F0E" w14:textId="77777777" w:rsidR="005E2C80" w:rsidRPr="00A73003" w:rsidRDefault="005E2C80" w:rsidP="005E2C80"/>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405253F8" w14:textId="77777777" w:rsidR="00DA75F2" w:rsidRDefault="000A237B" w:rsidP="00DA75F2">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DA75F2">
        <w:rPr>
          <w:rFonts w:asciiTheme="minorHAnsi" w:hAnsiTheme="minorHAnsi"/>
          <w:noProof/>
          <w:sz w:val="22"/>
          <w:szCs w:val="22"/>
        </w:rPr>
        <w:t>nclicb.themuswellhillpractice@nhs.net</w:t>
      </w:r>
    </w:p>
    <w:p w14:paraId="0A35D675" w14:textId="0766286F" w:rsidR="005E2C80" w:rsidRPr="00A73003" w:rsidRDefault="000A237B" w:rsidP="00C40CF7">
      <w:pPr>
        <w:pStyle w:val="NormalWeb"/>
        <w:spacing w:after="120"/>
        <w:ind w:left="1101" w:firstLine="339"/>
        <w:rPr>
          <w:rFonts w:eastAsia="Calibri" w:cstheme="minorHAnsi"/>
          <w:b/>
          <w:bCs/>
          <w:iCs/>
          <w:noProof/>
          <w:sz w:val="28"/>
          <w:szCs w:val="28"/>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DA75F2" w:rsidRPr="00DA75F2">
        <w:rPr>
          <w:rFonts w:asciiTheme="minorHAnsi" w:hAnsiTheme="minorHAnsi"/>
          <w:noProof/>
          <w:sz w:val="22"/>
          <w:szCs w:val="22"/>
        </w:rPr>
        <w:t>Practice Manager, FOI request, The Muswell Hill Practice, 54 Muswell Hill, London, N10 3ST</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0" w:name="_Ref46154644"/>
      <w:bookmarkStart w:id="91" w:name="_Toc97641764"/>
      <w:bookmarkStart w:id="92" w:name="_Toc164956785"/>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33"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10176452" w:rsidR="00E2123B" w:rsidRPr="00A73003" w:rsidRDefault="00E2123B" w:rsidP="00B15953">
      <w:pPr>
        <w:ind w:left="993"/>
      </w:pPr>
      <w:hyperlink r:id="rId234" w:history="1">
        <w:r w:rsidRPr="00A73003">
          <w:rPr>
            <w:rStyle w:val="Hyperlink"/>
          </w:rPr>
          <w:t>https://www.hra.nhs.uk/information-about-patients/</w:t>
        </w:r>
      </w:hyperlink>
      <w:r w:rsidRPr="00A73003">
        <w:t xml:space="preserve"> </w:t>
      </w:r>
      <w:r w:rsidRPr="00A73003">
        <w:rPr>
          <w:rStyle w:val="Hyperlink"/>
          <w:color w:val="auto"/>
          <w:u w:val="none"/>
        </w:rPr>
        <w:t>(which covers health and care research</w:t>
      </w:r>
      <w:r w:rsidRPr="00A73003">
        <w:rPr>
          <w:rStyle w:val="Hyperlink"/>
          <w:color w:val="auto"/>
        </w:rPr>
        <w:t>); and</w:t>
      </w:r>
    </w:p>
    <w:p w14:paraId="7732BB21" w14:textId="2C1E2D0C" w:rsidR="00E2123B" w:rsidRPr="00A73003" w:rsidRDefault="00E2123B" w:rsidP="00B15953">
      <w:pPr>
        <w:ind w:left="993"/>
      </w:pPr>
      <w:hyperlink r:id="rId235"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0E2EFE"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3" w:name="_Toc164956786"/>
      <w:r>
        <w:rPr>
          <w:rFonts w:cstheme="minorHAnsi"/>
          <w:iCs/>
          <w:noProof/>
          <w:lang w:val="en-GB"/>
        </w:rPr>
        <w:lastRenderedPageBreak/>
        <w:t>Rights to object (“opt-outs”)</w:t>
      </w:r>
      <w:bookmarkEnd w:id="93"/>
    </w:p>
    <w:tbl>
      <w:tblPr>
        <w:tblStyle w:val="GridTable4-Accent4"/>
        <w:tblW w:w="14142" w:type="dxa"/>
        <w:tblLook w:val="04A0" w:firstRow="1" w:lastRow="0" w:firstColumn="1" w:lastColumn="0" w:noHBand="0" w:noVBand="1"/>
      </w:tblPr>
      <w:tblGrid>
        <w:gridCol w:w="1735"/>
        <w:gridCol w:w="4327"/>
        <w:gridCol w:w="2696"/>
        <w:gridCol w:w="5384"/>
      </w:tblGrid>
      <w:tr w:rsidR="000E2EFE" w14:paraId="04976C61" w14:textId="77777777" w:rsidTr="001944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51EA101E" w14:textId="77777777" w:rsidR="000E2EFE" w:rsidRDefault="000E2EFE" w:rsidP="001944B4">
            <w:r>
              <w:t>Objection Name (“opt-out”)</w:t>
            </w:r>
          </w:p>
        </w:tc>
        <w:tc>
          <w:tcPr>
            <w:tcW w:w="4327" w:type="dxa"/>
          </w:tcPr>
          <w:p w14:paraId="1B793E8B" w14:textId="77777777" w:rsidR="000E2EFE" w:rsidRDefault="000E2EFE" w:rsidP="001944B4">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56126B3" w14:textId="77777777" w:rsidR="000E2EFE" w:rsidRDefault="000E2EFE" w:rsidP="001944B4">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4B167073" w14:textId="77777777" w:rsidR="000E2EFE" w:rsidRDefault="000E2EFE" w:rsidP="001944B4">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36E4DA4C" w14:textId="77777777" w:rsidR="000E2EFE" w:rsidRDefault="000E2EFE" w:rsidP="001944B4">
            <w:pPr>
              <w:cnfStyle w:val="100000000000" w:firstRow="1" w:lastRow="0" w:firstColumn="0" w:lastColumn="0" w:oddVBand="0" w:evenVBand="0" w:oddHBand="0" w:evenHBand="0" w:firstRowFirstColumn="0" w:firstRowLastColumn="0" w:lastRowFirstColumn="0" w:lastRowLastColumn="0"/>
            </w:pPr>
            <w:r>
              <w:t>How do I opt in / opt out?</w:t>
            </w:r>
          </w:p>
        </w:tc>
      </w:tr>
      <w:tr w:rsidR="000E2EFE" w14:paraId="27D6436C" w14:textId="77777777" w:rsidTr="001944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02585C0" w14:textId="77777777" w:rsidR="000E2EFE" w:rsidRDefault="000E2EFE" w:rsidP="001944B4">
            <w:r>
              <w:t>National Data Opt-Out for Confidential Patient Data for Research and Planning</w:t>
            </w:r>
          </w:p>
        </w:tc>
        <w:tc>
          <w:tcPr>
            <w:tcW w:w="4327" w:type="dxa"/>
          </w:tcPr>
          <w:p w14:paraId="7A88FFA5"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74C4688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DEB128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2E32BF4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6BDFDDE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This differs from the Type 1 opt-out (see below) in that it applies to all your data. Note that NHS Digital (now the NHS England Transformation Directorate) have stated that the GP Data for Research and Planning is only restricted by the Type 1 opt-out. NHS Digital have stated that the National Data Opt-Out does not apply to confidential data used within the NHS.</w:t>
            </w:r>
          </w:p>
          <w:p w14:paraId="0650D71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c>
          <w:tcPr>
            <w:tcW w:w="2696" w:type="dxa"/>
          </w:tcPr>
          <w:p w14:paraId="66583DAF" w14:textId="77777777" w:rsidR="000E2EFE" w:rsidRPr="007D33BF"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you</w:t>
            </w:r>
          </w:p>
          <w:p w14:paraId="6243427B"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495A55B4"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996BF3F"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17339A19"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No impact</w:t>
            </w:r>
          </w:p>
          <w:p w14:paraId="31AB6C20" w14:textId="77777777" w:rsidR="000E2EFE" w:rsidRPr="000C2884" w:rsidRDefault="000E2EFE" w:rsidP="001944B4">
            <w:pPr>
              <w:cnfStyle w:val="000000100000" w:firstRow="0" w:lastRow="0" w:firstColumn="0" w:lastColumn="0" w:oddVBand="0" w:evenVBand="0" w:oddHBand="1" w:evenHBand="0" w:firstRowFirstColumn="0" w:firstRowLastColumn="0" w:lastRowFirstColumn="0" w:lastRowLastColumn="0"/>
            </w:pPr>
          </w:p>
          <w:p w14:paraId="185FE690" w14:textId="77777777" w:rsidR="000E2EFE" w:rsidRPr="000C2884" w:rsidRDefault="000E2EFE" w:rsidP="001944B4">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321CDB1C"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180E8EE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18BE8B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6F6B76F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c>
          <w:tcPr>
            <w:tcW w:w="5384" w:type="dxa"/>
          </w:tcPr>
          <w:p w14:paraId="08BED9D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36" w:history="1">
              <w:r w:rsidRPr="004F5FF3">
                <w:rPr>
                  <w:rStyle w:val="Hyperlink"/>
                </w:rPr>
                <w:t>https://www.nhs.uk/your-nhs-data-matters/</w:t>
              </w:r>
            </w:hyperlink>
          </w:p>
          <w:p w14:paraId="1CB6D2E9"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CC6000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42FBB5AE"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4D75A35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3507ECE4"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C17A7B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0289FCDD"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2B6548C"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0E2EFE" w14:paraId="538AB4C4" w14:textId="77777777" w:rsidTr="001944B4">
        <w:trPr>
          <w:cantSplit/>
        </w:trPr>
        <w:tc>
          <w:tcPr>
            <w:cnfStyle w:val="001000000000" w:firstRow="0" w:lastRow="0" w:firstColumn="1" w:lastColumn="0" w:oddVBand="0" w:evenVBand="0" w:oddHBand="0" w:evenHBand="0" w:firstRowFirstColumn="0" w:firstRowLastColumn="0" w:lastRowFirstColumn="0" w:lastRowLastColumn="0"/>
            <w:tcW w:w="1735" w:type="dxa"/>
          </w:tcPr>
          <w:p w14:paraId="61E5586D" w14:textId="77777777" w:rsidR="000E2EFE" w:rsidRDefault="000E2EFE" w:rsidP="001944B4">
            <w:pPr>
              <w:rPr>
                <w:b w:val="0"/>
                <w:bCs w:val="0"/>
              </w:rPr>
            </w:pPr>
            <w:r>
              <w:lastRenderedPageBreak/>
              <w:t>London Care Record</w:t>
            </w:r>
          </w:p>
          <w:p w14:paraId="367E29C3" w14:textId="77777777" w:rsidR="000E2EFE" w:rsidRDefault="000E2EFE" w:rsidP="001944B4">
            <w:pPr>
              <w:rPr>
                <w:b w:val="0"/>
                <w:bCs w:val="0"/>
              </w:rPr>
            </w:pPr>
          </w:p>
          <w:p w14:paraId="2114E15A" w14:textId="77777777" w:rsidR="000E2EFE" w:rsidRDefault="000E2EFE" w:rsidP="001944B4">
            <w:r>
              <w:t>(Local Shared Care Record – HIE/HEI)</w:t>
            </w:r>
          </w:p>
        </w:tc>
        <w:tc>
          <w:tcPr>
            <w:tcW w:w="4327" w:type="dxa"/>
          </w:tcPr>
          <w:p w14:paraId="3916066C"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1D013713"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52AAA593"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779ED1C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2E326F9" w14:textId="77777777" w:rsidR="000E2EFE" w:rsidRPr="006B2BAB" w:rsidRDefault="000E2EFE" w:rsidP="001944B4">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7F5AEA3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5DD7E598" w14:textId="77777777" w:rsidR="000E2EFE" w:rsidRPr="007D33BF" w:rsidRDefault="000E2EFE" w:rsidP="001944B4">
            <w:pPr>
              <w:cnfStyle w:val="000000000000" w:firstRow="0" w:lastRow="0" w:firstColumn="0" w:lastColumn="0" w:oddVBand="0" w:evenVBand="0" w:oddHBand="0" w:evenHBand="0" w:firstRowFirstColumn="0" w:firstRowLastColumn="0" w:lastRowFirstColumn="0" w:lastRowLastColumn="0"/>
            </w:pPr>
          </w:p>
        </w:tc>
        <w:tc>
          <w:tcPr>
            <w:tcW w:w="2696" w:type="dxa"/>
          </w:tcPr>
          <w:p w14:paraId="3E8FD94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2F8E4EB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People providing care to you may not have the latest information. You will probably have to answer repeated questions, and there is a risk of harm to you because local information (e.g. at a hospital) may be out of date. You may be at risk if treated in </w:t>
            </w:r>
            <w:proofErr w:type="gramStart"/>
            <w:r>
              <w:t>an emergency situation</w:t>
            </w:r>
            <w:proofErr w:type="gramEnd"/>
            <w:r>
              <w:t xml:space="preserve"> and are unable to provide information.</w:t>
            </w:r>
          </w:p>
          <w:p w14:paraId="016E4329"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7E13215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care in my area</w:t>
            </w:r>
          </w:p>
          <w:p w14:paraId="3EF3995E"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224F9387"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61DB567E"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the NHS</w:t>
            </w:r>
          </w:p>
          <w:p w14:paraId="3691FF4F" w14:textId="77777777" w:rsidR="000E2EFE" w:rsidRPr="006B2BAB" w:rsidRDefault="000E2EFE" w:rsidP="001944B4">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19FC43E2"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7DC4E1D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0518931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hyperlink r:id="rId237" w:history="1">
              <w:r w:rsidRPr="002D42DB">
                <w:rPr>
                  <w:rStyle w:val="Hyperlink"/>
                </w:rPr>
                <w:t>https://nclhealthandcare.org.uk/our-working-areas/using-digital-technology-to-improve-health-and-care/london-care-record-and-healtheintent-systems-privacy-notice/</w:t>
              </w:r>
            </w:hyperlink>
            <w:r>
              <w:rPr>
                <w:rStyle w:val="Hyperlink"/>
              </w:rPr>
              <w:t xml:space="preserve"> </w:t>
            </w:r>
          </w:p>
          <w:p w14:paraId="1ACF32E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19E1343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F9E045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1C187071"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709E70C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095A2279"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61E91FD9"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4777A1E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0E2EFE" w14:paraId="2842280D" w14:textId="77777777" w:rsidTr="001944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137D7690" w14:textId="77777777" w:rsidR="000E2EFE" w:rsidRDefault="000E2EFE" w:rsidP="001944B4">
            <w:pPr>
              <w:rPr>
                <w:b w:val="0"/>
                <w:bCs w:val="0"/>
              </w:rPr>
            </w:pPr>
            <w:r>
              <w:lastRenderedPageBreak/>
              <w:t>North Central London Integrated Care System Secondary Data Use</w:t>
            </w:r>
          </w:p>
          <w:p w14:paraId="05DF5B84" w14:textId="77777777" w:rsidR="00B12308" w:rsidRDefault="00B12308" w:rsidP="001944B4">
            <w:pPr>
              <w:rPr>
                <w:b w:val="0"/>
                <w:bCs w:val="0"/>
              </w:rPr>
            </w:pPr>
          </w:p>
          <w:p w14:paraId="0B45B699" w14:textId="64C679DE" w:rsidR="00B12308" w:rsidRPr="00990872" w:rsidRDefault="00B12308" w:rsidP="001944B4">
            <w:pPr>
              <w:rPr>
                <w:b w:val="0"/>
                <w:bCs w:val="0"/>
              </w:rPr>
            </w:pPr>
            <w:r>
              <w:t>[Note this system is intended to be replaced with an all-London system which will also have an opt-out.]</w:t>
            </w:r>
          </w:p>
        </w:tc>
        <w:tc>
          <w:tcPr>
            <w:tcW w:w="4327" w:type="dxa"/>
          </w:tcPr>
          <w:p w14:paraId="0C7AB492" w14:textId="77777777" w:rsidR="000E2EFE" w:rsidRPr="00977C90" w:rsidRDefault="000E2EFE" w:rsidP="001944B4">
            <w:pPr>
              <w:cnfStyle w:val="000000100000" w:firstRow="0" w:lastRow="0" w:firstColumn="0" w:lastColumn="0" w:oddVBand="0" w:evenVBand="0" w:oddHBand="1" w:evenHBand="0" w:firstRowFirstColumn="0" w:firstRowLastColumn="0" w:lastRowFirstColumn="0" w:lastRowLastColumn="0"/>
            </w:pPr>
            <w:r>
              <w:rPr>
                <w:b/>
                <w:bCs/>
              </w:rPr>
              <w:t xml:space="preserve">Not direct </w:t>
            </w:r>
            <w:proofErr w:type="gramStart"/>
            <w:r>
              <w:rPr>
                <w:b/>
                <w:bCs/>
              </w:rPr>
              <w:t>care;</w:t>
            </w:r>
            <w:proofErr w:type="gramEnd"/>
            <w:r>
              <w:t xml:space="preserve"> this is use for planning of services, review of deliveries and other purposes involving population health.</w:t>
            </w:r>
          </w:p>
        </w:tc>
        <w:tc>
          <w:tcPr>
            <w:tcW w:w="2696" w:type="dxa"/>
          </w:tcPr>
          <w:p w14:paraId="5A6E063A"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49F1B9F5"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You won’t be represented in statistics and planning. This is unlikely to impact you individually, but if enough people with similar needs to yours opt-out, services may not represent your needs.</w:t>
            </w:r>
          </w:p>
          <w:p w14:paraId="5977D28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64D38B4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care in my area</w:t>
            </w:r>
          </w:p>
          <w:p w14:paraId="229342FE"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We will be less able plan services in a way that meets all the needs in the area.</w:t>
            </w:r>
          </w:p>
          <w:p w14:paraId="067DCB1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2E4E96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the NHS</w:t>
            </w:r>
          </w:p>
          <w:p w14:paraId="42DAE929"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632FB47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382A382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749ECD64" w14:textId="77777777" w:rsidR="00F372FE" w:rsidRDefault="00F372FE" w:rsidP="00F372FE">
            <w:pPr>
              <w:cnfStyle w:val="000000100000" w:firstRow="0" w:lastRow="0" w:firstColumn="0" w:lastColumn="0" w:oddVBand="0" w:evenVBand="0" w:oddHBand="1" w:evenHBand="0" w:firstRowFirstColumn="0" w:firstRowLastColumn="0" w:lastRowFirstColumn="0" w:lastRowLastColumn="0"/>
            </w:pPr>
            <w:hyperlink r:id="rId238" w:history="1">
              <w:r w:rsidRPr="005D1494">
                <w:rPr>
                  <w:rStyle w:val="Hyperlink"/>
                </w:rPr>
                <w:t>https://nclhealthandcare.org.uk/digital/digital-information-for-patients/the-london-care-record/</w:t>
              </w:r>
            </w:hyperlink>
            <w:r>
              <w:t xml:space="preserve"> </w:t>
            </w:r>
          </w:p>
          <w:p w14:paraId="0B3A5E15" w14:textId="77777777" w:rsidR="00F372FE" w:rsidRDefault="00F372FE" w:rsidP="00F372FE">
            <w:pPr>
              <w:cnfStyle w:val="000000100000" w:firstRow="0" w:lastRow="0" w:firstColumn="0" w:lastColumn="0" w:oddVBand="0" w:evenVBand="0" w:oddHBand="1" w:evenHBand="0" w:firstRowFirstColumn="0" w:firstRowLastColumn="0" w:lastRowFirstColumn="0" w:lastRowLastColumn="0"/>
            </w:pPr>
          </w:p>
          <w:p w14:paraId="5937FCB5" w14:textId="77777777" w:rsidR="00F372FE" w:rsidRDefault="00F372FE" w:rsidP="00F372FE">
            <w:pPr>
              <w:cnfStyle w:val="000000100000" w:firstRow="0" w:lastRow="0" w:firstColumn="0" w:lastColumn="0" w:oddVBand="0" w:evenVBand="0" w:oddHBand="1" w:evenHBand="0" w:firstRowFirstColumn="0" w:firstRowLastColumn="0" w:lastRowFirstColumn="0" w:lastRowLastColumn="0"/>
            </w:pPr>
            <w:hyperlink r:id="rId239" w:history="1">
              <w:r w:rsidRPr="005D1494">
                <w:rPr>
                  <w:rStyle w:val="Hyperlink"/>
                </w:rPr>
                <w:t>https://nclhealthandcare.org.uk/opting-out-of-the-joined-up-health-and-care-record/</w:t>
              </w:r>
            </w:hyperlink>
            <w:r>
              <w:t xml:space="preserve"> </w:t>
            </w:r>
          </w:p>
          <w:p w14:paraId="21742B7E"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0B53A79"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4390E23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r>
      <w:tr w:rsidR="000E2EFE" w14:paraId="056D5ADD" w14:textId="77777777" w:rsidTr="001944B4">
        <w:trPr>
          <w:cantSplit/>
        </w:trPr>
        <w:tc>
          <w:tcPr>
            <w:cnfStyle w:val="001000000000" w:firstRow="0" w:lastRow="0" w:firstColumn="1" w:lastColumn="0" w:oddVBand="0" w:evenVBand="0" w:oddHBand="0" w:evenHBand="0" w:firstRowFirstColumn="0" w:firstRowLastColumn="0" w:lastRowFirstColumn="0" w:lastRowLastColumn="0"/>
            <w:tcW w:w="1735" w:type="dxa"/>
          </w:tcPr>
          <w:p w14:paraId="0D074D26" w14:textId="77777777" w:rsidR="000E2EFE" w:rsidRDefault="000E2EFE" w:rsidP="001944B4">
            <w:pPr>
              <w:rPr>
                <w:b w:val="0"/>
                <w:bCs w:val="0"/>
              </w:rPr>
            </w:pPr>
            <w:r>
              <w:lastRenderedPageBreak/>
              <w:t>Summary Care Record</w:t>
            </w:r>
          </w:p>
          <w:p w14:paraId="6C2756C9" w14:textId="77777777" w:rsidR="000E2EFE" w:rsidRDefault="000E2EFE" w:rsidP="001944B4">
            <w:pPr>
              <w:rPr>
                <w:b w:val="0"/>
                <w:bCs w:val="0"/>
              </w:rPr>
            </w:pPr>
          </w:p>
          <w:p w14:paraId="3C394EC3" w14:textId="77777777" w:rsidR="000E2EFE" w:rsidRDefault="000E2EFE" w:rsidP="001944B4">
            <w:r>
              <w:t>(National Shared Care Record - SCR)</w:t>
            </w:r>
          </w:p>
        </w:tc>
        <w:tc>
          <w:tcPr>
            <w:tcW w:w="4327" w:type="dxa"/>
          </w:tcPr>
          <w:p w14:paraId="7D8F5E7C"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0028BE7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361FF283"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2A75B2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69613EBC"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52B0A264"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tc>
        <w:tc>
          <w:tcPr>
            <w:tcW w:w="2696" w:type="dxa"/>
          </w:tcPr>
          <w:p w14:paraId="5D52BCF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you</w:t>
            </w:r>
          </w:p>
          <w:p w14:paraId="4A28BD2E"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17EE58F1"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DD6D71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care in my area</w:t>
            </w:r>
          </w:p>
          <w:p w14:paraId="26074AE7"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14:paraId="00D151D2"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793C86D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20E67CA" w14:textId="77777777" w:rsidR="000E2EFE" w:rsidRPr="00765FB1" w:rsidRDefault="000E2EFE" w:rsidP="001944B4">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DB06283"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12C002E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6B3CEE93"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hyperlink r:id="rId240" w:history="1">
              <w:r w:rsidRPr="004F5FF3">
                <w:rPr>
                  <w:rStyle w:val="Hyperlink"/>
                </w:rPr>
                <w:t>https://digital.nhs.uk/services/summary-care-records-scr/summary-care-records-scr-information-for-patients</w:t>
              </w:r>
            </w:hyperlink>
          </w:p>
          <w:p w14:paraId="1B996B4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67B434D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75B031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4992D9B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1B7BA3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070B82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1F55DC5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3BF3524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00A7F84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46ECCC7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0E2EFE" w14:paraId="13E25952" w14:textId="77777777" w:rsidTr="001944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F43767F" w14:textId="77777777" w:rsidR="000E2EFE" w:rsidRDefault="000E2EFE" w:rsidP="001944B4">
            <w:r>
              <w:lastRenderedPageBreak/>
              <w:t>GP Connect Record Sharing</w:t>
            </w:r>
          </w:p>
        </w:tc>
        <w:tc>
          <w:tcPr>
            <w:tcW w:w="4327" w:type="dxa"/>
          </w:tcPr>
          <w:p w14:paraId="6A25D86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48EBC155"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1764B28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D216D9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5675E217" w14:textId="77777777" w:rsidR="000E2EFE" w:rsidRPr="005C175E" w:rsidRDefault="000E2EFE" w:rsidP="001944B4">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036F7AF4" w14:textId="77777777" w:rsidR="000E2EFE" w:rsidRPr="001E5E41" w:rsidRDefault="000E2EFE" w:rsidP="001944B4">
            <w:pPr>
              <w:cnfStyle w:val="000000100000" w:firstRow="0" w:lastRow="0" w:firstColumn="0" w:lastColumn="0" w:oddVBand="0" w:evenVBand="0" w:oddHBand="1" w:evenHBand="0" w:firstRowFirstColumn="0" w:firstRowLastColumn="0" w:lastRowFirstColumn="0" w:lastRowLastColumn="0"/>
            </w:pPr>
          </w:p>
        </w:tc>
        <w:tc>
          <w:tcPr>
            <w:tcW w:w="2696" w:type="dxa"/>
          </w:tcPr>
          <w:p w14:paraId="66CC9A03"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you</w:t>
            </w:r>
          </w:p>
          <w:p w14:paraId="523D47D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13FA12BF"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7BADE4BA"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care in my area</w:t>
            </w:r>
          </w:p>
          <w:p w14:paraId="592CAE6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This record is not generally used locally as the London Care Record </w:t>
            </w:r>
            <w:proofErr w:type="spellStart"/>
            <w:r>
              <w:t>record</w:t>
            </w:r>
            <w:proofErr w:type="spellEnd"/>
            <w:r>
              <w:t xml:space="preserve"> is used.</w:t>
            </w:r>
          </w:p>
          <w:p w14:paraId="222A8DFD"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5595F914"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58149C2"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7BF77AFA"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Awaiting details; the national data sharing agreement is being finalised; when it is, the details will be part of the agreement.</w:t>
            </w:r>
          </w:p>
          <w:p w14:paraId="69557760" w14:textId="77777777" w:rsidR="00CC3EF0" w:rsidRDefault="00CC3EF0" w:rsidP="001944B4">
            <w:pPr>
              <w:cnfStyle w:val="000000100000" w:firstRow="0" w:lastRow="0" w:firstColumn="0" w:lastColumn="0" w:oddVBand="0" w:evenVBand="0" w:oddHBand="1" w:evenHBand="0" w:firstRowFirstColumn="0" w:firstRowLastColumn="0" w:lastRowFirstColumn="0" w:lastRowLastColumn="0"/>
            </w:pPr>
          </w:p>
          <w:p w14:paraId="42EBDE60" w14:textId="77777777" w:rsidR="00CC3EF0" w:rsidRDefault="00CC3EF0" w:rsidP="00CC3EF0">
            <w:pPr>
              <w:cnfStyle w:val="000000100000" w:firstRow="0" w:lastRow="0" w:firstColumn="0" w:lastColumn="0" w:oddVBand="0" w:evenVBand="0" w:oddHBand="1" w:evenHBand="0" w:firstRowFirstColumn="0" w:firstRowLastColumn="0" w:lastRowFirstColumn="0" w:lastRowLastColumn="0"/>
            </w:pPr>
            <w:r>
              <w:t>Patients are advised by NHSE to contact their practice if they wish to opt out.</w:t>
            </w:r>
          </w:p>
          <w:p w14:paraId="1693E604" w14:textId="77777777" w:rsidR="00CC3EF0" w:rsidRDefault="00CC3EF0" w:rsidP="001944B4">
            <w:pPr>
              <w:cnfStyle w:val="000000100000" w:firstRow="0" w:lastRow="0" w:firstColumn="0" w:lastColumn="0" w:oddVBand="0" w:evenVBand="0" w:oddHBand="1" w:evenHBand="0" w:firstRowFirstColumn="0" w:firstRowLastColumn="0" w:lastRowFirstColumn="0" w:lastRowLastColumn="0"/>
            </w:pPr>
          </w:p>
          <w:p w14:paraId="6035D16A"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BAFAE72"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[EMIS codes will begin 93C]</w:t>
            </w:r>
          </w:p>
          <w:p w14:paraId="6DC40435"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r>
      <w:tr w:rsidR="000E2EFE" w14:paraId="231F3560" w14:textId="77777777" w:rsidTr="001944B4">
        <w:trPr>
          <w:cantSplit/>
        </w:trPr>
        <w:tc>
          <w:tcPr>
            <w:cnfStyle w:val="001000000000" w:firstRow="0" w:lastRow="0" w:firstColumn="1" w:lastColumn="0" w:oddVBand="0" w:evenVBand="0" w:oddHBand="0" w:evenHBand="0" w:firstRowFirstColumn="0" w:firstRowLastColumn="0" w:lastRowFirstColumn="0" w:lastRowLastColumn="0"/>
            <w:tcW w:w="1735" w:type="dxa"/>
          </w:tcPr>
          <w:p w14:paraId="6D896033" w14:textId="77777777" w:rsidR="000E2EFE" w:rsidRDefault="000E2EFE" w:rsidP="001944B4">
            <w:r>
              <w:lastRenderedPageBreak/>
              <w:t>Type 1 Opt-Out (GP Record sharing for Research and Planning)</w:t>
            </w:r>
          </w:p>
        </w:tc>
        <w:tc>
          <w:tcPr>
            <w:tcW w:w="4327" w:type="dxa"/>
          </w:tcPr>
          <w:p w14:paraId="4A3C7452"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0C4747EE"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59F3CA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68E64ED8"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666BAA8E" w14:textId="77777777" w:rsidR="000E2EFE" w:rsidRPr="00A85BF8" w:rsidRDefault="000E2EFE" w:rsidP="001944B4">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4B7AED9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45FA8CAE"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This differs from the National Data Opt-Out in that it applies to your GP data only. The National Data Opt-Out also opts out other providers. Note that NHS Digital (now the NHS England Transformation Directorate) have stated that the GP Data for Research and Planning is only restricted by this opt-out.</w:t>
            </w:r>
          </w:p>
          <w:p w14:paraId="37F3D796" w14:textId="77777777" w:rsidR="000E2EFE" w:rsidRPr="009013C2" w:rsidRDefault="000E2EFE" w:rsidP="001944B4">
            <w:pPr>
              <w:cnfStyle w:val="000000000000" w:firstRow="0" w:lastRow="0" w:firstColumn="0" w:lastColumn="0" w:oddVBand="0" w:evenVBand="0" w:oddHBand="0" w:evenHBand="0" w:firstRowFirstColumn="0" w:firstRowLastColumn="0" w:lastRowFirstColumn="0" w:lastRowLastColumn="0"/>
            </w:pPr>
          </w:p>
        </w:tc>
        <w:tc>
          <w:tcPr>
            <w:tcW w:w="2696" w:type="dxa"/>
          </w:tcPr>
          <w:p w14:paraId="20A2704F"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you</w:t>
            </w:r>
          </w:p>
          <w:p w14:paraId="12BB3FD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348E1831"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4A42E2E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030755E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No impact</w:t>
            </w:r>
          </w:p>
          <w:p w14:paraId="4B76D87B"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p>
          <w:p w14:paraId="295BB98F"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3EEA6962"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41D9A48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558A87CB"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3E885708"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tc>
        <w:tc>
          <w:tcPr>
            <w:tcW w:w="5384" w:type="dxa"/>
          </w:tcPr>
          <w:p w14:paraId="0F7F910C"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2BEC233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1D10EFF8"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hyperlink r:id="rId241" w:history="1">
              <w:r w:rsidRPr="004F5FF3">
                <w:rPr>
                  <w:rStyle w:val="Hyperlink"/>
                </w:rPr>
                <w:t>https://digital.nhs.uk/data-and-information/data-tools-and-services/data-services/general-practice-data-hub/care-information-choices</w:t>
              </w:r>
            </w:hyperlink>
          </w:p>
          <w:p w14:paraId="2DD2CCE5"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0B0B31D4"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[EMIS Codes: 9Nu0 Type 1 Opt-out</w:t>
            </w:r>
          </w:p>
          <w:p w14:paraId="4783542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9Nu1 Type 1 opt back in.]</w:t>
            </w:r>
          </w:p>
          <w:p w14:paraId="14412B1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tc>
      </w:tr>
      <w:tr w:rsidR="000E2EFE" w14:paraId="52F1705D" w14:textId="77777777" w:rsidTr="001944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7F4F6ECD" w14:textId="77777777" w:rsidR="000E2EFE" w:rsidRDefault="000E2EFE" w:rsidP="001944B4">
            <w:r>
              <w:lastRenderedPageBreak/>
              <w:t>No GP electronic care record sharing</w:t>
            </w:r>
          </w:p>
        </w:tc>
        <w:tc>
          <w:tcPr>
            <w:tcW w:w="4327" w:type="dxa"/>
          </w:tcPr>
          <w:p w14:paraId="255AA0E4"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20DB0C65"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0E772FB3"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0D6D919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3F76093E" w14:textId="77777777" w:rsidR="000E2EFE" w:rsidRPr="005C175E" w:rsidRDefault="000E2EFE" w:rsidP="001944B4">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2E4D77C0"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c>
          <w:tcPr>
            <w:tcW w:w="2696" w:type="dxa"/>
          </w:tcPr>
          <w:p w14:paraId="6CF7CDA0" w14:textId="77777777" w:rsidR="000E2EFE" w:rsidRPr="005C175E" w:rsidRDefault="000E2EFE" w:rsidP="001944B4">
            <w:pPr>
              <w:cnfStyle w:val="000000100000" w:firstRow="0" w:lastRow="0" w:firstColumn="0" w:lastColumn="0" w:oddVBand="0" w:evenVBand="0" w:oddHBand="1" w:evenHBand="0" w:firstRowFirstColumn="0" w:firstRowLastColumn="0" w:lastRowFirstColumn="0" w:lastRowLastColumn="0"/>
            </w:pPr>
            <w:r>
              <w:rPr>
                <w:b/>
                <w:bCs/>
              </w:rPr>
              <w:t>For you</w:t>
            </w:r>
          </w:p>
          <w:p w14:paraId="79985AE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64E4196C"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1DB0256B"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099843E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3171BA14"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72FC5DD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56A8F35F"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A8D5D81"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0C48D71D" w14:textId="77777777" w:rsidR="000E2EFE" w:rsidRPr="005C175E" w:rsidRDefault="000E2EFE" w:rsidP="001944B4">
            <w:pPr>
              <w:cnfStyle w:val="000000100000" w:firstRow="0" w:lastRow="0" w:firstColumn="0" w:lastColumn="0" w:oddVBand="0" w:evenVBand="0" w:oddHBand="1" w:evenHBand="0" w:firstRowFirstColumn="0" w:firstRowLastColumn="0" w:lastRowFirstColumn="0" w:lastRowLastColumn="0"/>
            </w:pPr>
          </w:p>
          <w:p w14:paraId="61711E51" w14:textId="77777777" w:rsidR="000E2EFE" w:rsidRPr="005C175E" w:rsidRDefault="000E2EFE" w:rsidP="001944B4">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4BA4FEC3"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Increased cost and complexity of care.</w:t>
            </w:r>
          </w:p>
          <w:p w14:paraId="13CE69EA" w14:textId="77777777" w:rsidR="000E2EFE" w:rsidRPr="007E32CC" w:rsidRDefault="000E2EFE" w:rsidP="001944B4">
            <w:pPr>
              <w:cnfStyle w:val="000000100000" w:firstRow="0" w:lastRow="0" w:firstColumn="0" w:lastColumn="0" w:oddVBand="0" w:evenVBand="0" w:oddHBand="1" w:evenHBand="0" w:firstRowFirstColumn="0" w:firstRowLastColumn="0" w:lastRowFirstColumn="0" w:lastRowLastColumn="0"/>
            </w:pPr>
          </w:p>
          <w:p w14:paraId="70C1FF23"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 xml:space="preserve">This option includes the type 1 </w:t>
            </w:r>
            <w:proofErr w:type="gramStart"/>
            <w:r>
              <w:t>option</w:t>
            </w:r>
            <w:proofErr w:type="gramEnd"/>
            <w:r>
              <w:t xml:space="preserve"> so those issues also apply.</w:t>
            </w:r>
          </w:p>
          <w:p w14:paraId="5D65C658"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tc>
        <w:tc>
          <w:tcPr>
            <w:tcW w:w="5384" w:type="dxa"/>
          </w:tcPr>
          <w:p w14:paraId="2476F5B6"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2BD157F"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p>
          <w:p w14:paraId="2AEE5C77" w14:textId="77777777" w:rsidR="000E2EFE" w:rsidRDefault="000E2EFE" w:rsidP="001944B4">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155E04F9" w14:textId="77777777" w:rsidR="000E2EFE" w:rsidRPr="00254821" w:rsidRDefault="000E2EFE" w:rsidP="001944B4">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0E2EFE" w14:paraId="507A973E" w14:textId="77777777" w:rsidTr="001944B4">
        <w:trPr>
          <w:cantSplit/>
        </w:trPr>
        <w:tc>
          <w:tcPr>
            <w:cnfStyle w:val="001000000000" w:firstRow="0" w:lastRow="0" w:firstColumn="1" w:lastColumn="0" w:oddVBand="0" w:evenVBand="0" w:oddHBand="0" w:evenHBand="0" w:firstRowFirstColumn="0" w:firstRowLastColumn="0" w:lastRowFirstColumn="0" w:lastRowLastColumn="0"/>
            <w:tcW w:w="1735" w:type="dxa"/>
          </w:tcPr>
          <w:p w14:paraId="13708A90" w14:textId="77777777" w:rsidR="000E2EFE" w:rsidRDefault="000E2EFE" w:rsidP="001944B4">
            <w:r>
              <w:lastRenderedPageBreak/>
              <w:t xml:space="preserve">Other </w:t>
            </w:r>
            <w:proofErr w:type="gramStart"/>
            <w:r>
              <w:t>provider</w:t>
            </w:r>
            <w:proofErr w:type="gramEnd"/>
            <w:r>
              <w:t xml:space="preserve"> opt-outs (e.g. Mental Health Trusts)</w:t>
            </w:r>
          </w:p>
        </w:tc>
        <w:tc>
          <w:tcPr>
            <w:tcW w:w="4327" w:type="dxa"/>
          </w:tcPr>
          <w:p w14:paraId="5F806391"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 xml:space="preserve">This covers ALL electronic sharing at the provider (e.g. if you had received treatment at the </w:t>
            </w:r>
            <w:proofErr w:type="gramStart"/>
            <w:r>
              <w:t>hospital</w:t>
            </w:r>
            <w:proofErr w:type="gramEnd"/>
            <w:r>
              <w:t xml:space="preserve"> it would not be shared electronically back to your GP or other providers).</w:t>
            </w:r>
          </w:p>
          <w:p w14:paraId="5B78A6CA"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3EA3698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1E151BB8"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AD51EFD"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D128BC7"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tc>
        <w:tc>
          <w:tcPr>
            <w:tcW w:w="2696" w:type="dxa"/>
          </w:tcPr>
          <w:p w14:paraId="5B893027"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r>
              <w:rPr>
                <w:b/>
                <w:bCs/>
              </w:rPr>
              <w:t>For you</w:t>
            </w:r>
          </w:p>
          <w:p w14:paraId="3909205C"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2E2B3B3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4B8CA0D9"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6D03912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3CE55E37"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465C28FD"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89D56EA"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pPr>
          </w:p>
          <w:p w14:paraId="271C2327" w14:textId="77777777" w:rsidR="000E2EFE" w:rsidRPr="005C175E" w:rsidRDefault="000E2EFE" w:rsidP="001944B4">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7D7D6854"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Increased cost and complexity of care.</w:t>
            </w:r>
          </w:p>
          <w:p w14:paraId="4F18649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tc>
        <w:tc>
          <w:tcPr>
            <w:tcW w:w="5384" w:type="dxa"/>
          </w:tcPr>
          <w:p w14:paraId="75D6C080"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Speak to the individual provider.</w:t>
            </w:r>
          </w:p>
          <w:p w14:paraId="4AA3E6AF"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0CD5AEE7"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7CA399E6" w14:textId="77777777" w:rsidR="000E2EFE" w:rsidRDefault="000E2EFE" w:rsidP="001944B4">
            <w:pPr>
              <w:cnfStyle w:val="000000000000" w:firstRow="0" w:lastRow="0" w:firstColumn="0" w:lastColumn="0" w:oddVBand="0" w:evenVBand="0" w:oddHBand="0" w:evenHBand="0" w:firstRowFirstColumn="0" w:firstRowLastColumn="0" w:lastRowFirstColumn="0" w:lastRowLastColumn="0"/>
            </w:pPr>
          </w:p>
          <w:p w14:paraId="2B53FF6C" w14:textId="77777777" w:rsidR="000E2EFE" w:rsidRPr="00254821" w:rsidRDefault="000E2EFE" w:rsidP="001944B4">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0A090A88" w14:textId="77777777" w:rsidR="000E2EFE" w:rsidRDefault="000E2EFE" w:rsidP="000E2EFE">
      <w:pPr>
        <w:pStyle w:val="Heading1"/>
      </w:pPr>
    </w:p>
    <w:p w14:paraId="17E5B131" w14:textId="77777777" w:rsidR="000E2EFE" w:rsidRDefault="000E2EFE" w:rsidP="000E2EFE">
      <w:pPr>
        <w:rPr>
          <w:rFonts w:asciiTheme="majorHAnsi" w:eastAsiaTheme="majorEastAsia" w:hAnsiTheme="majorHAnsi" w:cstheme="majorBidi"/>
          <w:color w:val="365F91" w:themeColor="accent1" w:themeShade="BF"/>
          <w:sz w:val="32"/>
          <w:szCs w:val="32"/>
        </w:rPr>
      </w:pPr>
      <w:r>
        <w:br w:type="page"/>
      </w:r>
    </w:p>
    <w:p w14:paraId="61CB579A" w14:textId="77777777" w:rsidR="000E2EFE" w:rsidRPr="0010104B" w:rsidRDefault="000E2EFE" w:rsidP="000E2EFE">
      <w:pPr>
        <w:pStyle w:val="BodyText"/>
        <w:rPr>
          <w:rStyle w:val="Strong"/>
        </w:rPr>
      </w:pPr>
      <w:r>
        <w:rPr>
          <w:rStyle w:val="Strong"/>
        </w:rPr>
        <w:lastRenderedPageBreak/>
        <w:t>Summary of Objection (“opt-out”) 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0E2EFE" w14:paraId="60945F57" w14:textId="77777777" w:rsidTr="001944B4">
        <w:tc>
          <w:tcPr>
            <w:tcW w:w="7621" w:type="dxa"/>
            <w:vMerge w:val="restart"/>
            <w:shd w:val="clear" w:color="auto" w:fill="F2F2F2" w:themeFill="background1" w:themeFillShade="F2"/>
            <w:vAlign w:val="center"/>
          </w:tcPr>
          <w:p w14:paraId="50EC8EA1" w14:textId="77777777" w:rsidR="000E2EFE" w:rsidRPr="006D60EE" w:rsidRDefault="000E2EFE" w:rsidP="001944B4">
            <w:pPr>
              <w:rPr>
                <w:b/>
                <w:bCs/>
              </w:rPr>
            </w:pPr>
            <w:r>
              <w:rPr>
                <w:b/>
                <w:bCs/>
              </w:rPr>
              <w:t>Objection to use (“</w:t>
            </w:r>
            <w:r w:rsidRPr="006D60EE">
              <w:rPr>
                <w:b/>
                <w:bCs/>
              </w:rPr>
              <w:t>Opt-</w:t>
            </w:r>
            <w:r>
              <w:rPr>
                <w:b/>
                <w:bCs/>
              </w:rPr>
              <w:t>O</w:t>
            </w:r>
            <w:r w:rsidRPr="006D60EE">
              <w:rPr>
                <w:b/>
                <w:bCs/>
              </w:rPr>
              <w:t>ut</w:t>
            </w:r>
            <w:r>
              <w:rPr>
                <w:b/>
                <w:bCs/>
              </w:rPr>
              <w:t>”)</w:t>
            </w:r>
          </w:p>
        </w:tc>
        <w:tc>
          <w:tcPr>
            <w:tcW w:w="3119" w:type="dxa"/>
            <w:gridSpan w:val="3"/>
            <w:shd w:val="clear" w:color="auto" w:fill="B6DDE8" w:themeFill="accent5" w:themeFillTint="66"/>
          </w:tcPr>
          <w:p w14:paraId="1E288E9B" w14:textId="77777777" w:rsidR="000E2EFE" w:rsidRPr="006D60EE" w:rsidRDefault="000E2EFE" w:rsidP="001944B4">
            <w:pPr>
              <w:jc w:val="center"/>
              <w:rPr>
                <w:b/>
                <w:bCs/>
              </w:rPr>
            </w:pPr>
            <w:r w:rsidRPr="006D60EE">
              <w:rPr>
                <w:b/>
                <w:bCs/>
              </w:rPr>
              <w:t>Purposes affected</w:t>
            </w:r>
          </w:p>
        </w:tc>
        <w:tc>
          <w:tcPr>
            <w:tcW w:w="2551" w:type="dxa"/>
            <w:gridSpan w:val="3"/>
            <w:shd w:val="clear" w:color="auto" w:fill="D6E3BC" w:themeFill="accent3" w:themeFillTint="66"/>
            <w:vAlign w:val="center"/>
          </w:tcPr>
          <w:p w14:paraId="14F39B2A" w14:textId="77777777" w:rsidR="000E2EFE" w:rsidRPr="006D60EE" w:rsidRDefault="000E2EFE" w:rsidP="001944B4">
            <w:pPr>
              <w:jc w:val="center"/>
              <w:rPr>
                <w:b/>
                <w:bCs/>
              </w:rPr>
            </w:pPr>
            <w:r w:rsidRPr="006D60EE">
              <w:rPr>
                <w:b/>
                <w:bCs/>
              </w:rPr>
              <w:t>Identifiable Data Restricted</w:t>
            </w:r>
          </w:p>
        </w:tc>
      </w:tr>
      <w:tr w:rsidR="000E2EFE" w14:paraId="69684471" w14:textId="77777777" w:rsidTr="001944B4">
        <w:tc>
          <w:tcPr>
            <w:tcW w:w="7621" w:type="dxa"/>
            <w:vMerge/>
            <w:shd w:val="clear" w:color="auto" w:fill="F2F2F2" w:themeFill="background1" w:themeFillShade="F2"/>
            <w:vAlign w:val="center"/>
          </w:tcPr>
          <w:p w14:paraId="371A7894" w14:textId="77777777" w:rsidR="000E2EFE" w:rsidRPr="006D60EE" w:rsidRDefault="000E2EFE" w:rsidP="001944B4">
            <w:pPr>
              <w:rPr>
                <w:b/>
                <w:bCs/>
              </w:rPr>
            </w:pPr>
          </w:p>
        </w:tc>
        <w:tc>
          <w:tcPr>
            <w:tcW w:w="992" w:type="dxa"/>
            <w:shd w:val="clear" w:color="auto" w:fill="B6DDE8" w:themeFill="accent5" w:themeFillTint="66"/>
          </w:tcPr>
          <w:p w14:paraId="0D9095CB" w14:textId="77777777" w:rsidR="000E2EFE" w:rsidRPr="006D60EE" w:rsidRDefault="000E2EFE" w:rsidP="001944B4">
            <w:pPr>
              <w:jc w:val="center"/>
              <w:rPr>
                <w:b/>
                <w:bCs/>
              </w:rPr>
            </w:pPr>
            <w:r w:rsidRPr="006D60EE">
              <w:rPr>
                <w:b/>
                <w:bCs/>
              </w:rPr>
              <w:t>Direct Care London</w:t>
            </w:r>
          </w:p>
        </w:tc>
        <w:tc>
          <w:tcPr>
            <w:tcW w:w="993" w:type="dxa"/>
            <w:shd w:val="clear" w:color="auto" w:fill="B6DDE8" w:themeFill="accent5" w:themeFillTint="66"/>
          </w:tcPr>
          <w:p w14:paraId="7ECF3FEB" w14:textId="77777777" w:rsidR="000E2EFE" w:rsidRPr="006D60EE" w:rsidRDefault="000E2EFE" w:rsidP="001944B4">
            <w:pPr>
              <w:jc w:val="center"/>
              <w:rPr>
                <w:b/>
                <w:bCs/>
              </w:rPr>
            </w:pPr>
            <w:r w:rsidRPr="006D60EE">
              <w:rPr>
                <w:b/>
                <w:bCs/>
              </w:rPr>
              <w:t>Direct Care England</w:t>
            </w:r>
          </w:p>
        </w:tc>
        <w:tc>
          <w:tcPr>
            <w:tcW w:w="1134" w:type="dxa"/>
            <w:shd w:val="clear" w:color="auto" w:fill="B6DDE8" w:themeFill="accent5" w:themeFillTint="66"/>
          </w:tcPr>
          <w:p w14:paraId="6FD41CE5" w14:textId="77777777" w:rsidR="000E2EFE" w:rsidRPr="006D60EE" w:rsidRDefault="000E2EFE" w:rsidP="001944B4">
            <w:pPr>
              <w:jc w:val="center"/>
              <w:rPr>
                <w:b/>
                <w:bCs/>
              </w:rPr>
            </w:pPr>
            <w:r w:rsidRPr="006D60EE">
              <w:rPr>
                <w:b/>
                <w:bCs/>
              </w:rPr>
              <w:t>Research and Planning</w:t>
            </w:r>
          </w:p>
        </w:tc>
        <w:tc>
          <w:tcPr>
            <w:tcW w:w="850" w:type="dxa"/>
            <w:shd w:val="clear" w:color="auto" w:fill="D6E3BC" w:themeFill="accent3" w:themeFillTint="66"/>
            <w:vAlign w:val="center"/>
          </w:tcPr>
          <w:p w14:paraId="37656737" w14:textId="77777777" w:rsidR="000E2EFE" w:rsidRPr="006D60EE" w:rsidRDefault="000E2EFE" w:rsidP="001944B4">
            <w:pPr>
              <w:jc w:val="center"/>
              <w:rPr>
                <w:b/>
                <w:bCs/>
              </w:rPr>
            </w:pPr>
            <w:r w:rsidRPr="006D60EE">
              <w:rPr>
                <w:b/>
                <w:bCs/>
              </w:rPr>
              <w:t>GP Data?</w:t>
            </w:r>
          </w:p>
        </w:tc>
        <w:tc>
          <w:tcPr>
            <w:tcW w:w="851" w:type="dxa"/>
            <w:shd w:val="clear" w:color="auto" w:fill="D6E3BC" w:themeFill="accent3" w:themeFillTint="66"/>
            <w:vAlign w:val="center"/>
          </w:tcPr>
          <w:p w14:paraId="483583B8" w14:textId="77777777" w:rsidR="000E2EFE" w:rsidRPr="006D60EE" w:rsidRDefault="000E2EFE" w:rsidP="001944B4">
            <w:pPr>
              <w:jc w:val="center"/>
              <w:rPr>
                <w:b/>
                <w:bCs/>
              </w:rPr>
            </w:pPr>
            <w:r w:rsidRPr="006D60EE">
              <w:rPr>
                <w:b/>
                <w:bCs/>
              </w:rPr>
              <w:t>Other NHS Data?</w:t>
            </w:r>
          </w:p>
        </w:tc>
        <w:tc>
          <w:tcPr>
            <w:tcW w:w="850" w:type="dxa"/>
            <w:shd w:val="clear" w:color="auto" w:fill="D6E3BC" w:themeFill="accent3" w:themeFillTint="66"/>
            <w:vAlign w:val="center"/>
          </w:tcPr>
          <w:p w14:paraId="480B0269" w14:textId="77777777" w:rsidR="000E2EFE" w:rsidRPr="006D60EE" w:rsidRDefault="000E2EFE" w:rsidP="001944B4">
            <w:pPr>
              <w:jc w:val="center"/>
              <w:rPr>
                <w:b/>
                <w:bCs/>
              </w:rPr>
            </w:pPr>
            <w:r w:rsidRPr="006D60EE">
              <w:rPr>
                <w:b/>
                <w:bCs/>
              </w:rPr>
              <w:t>Other Care Data?</w:t>
            </w:r>
          </w:p>
        </w:tc>
      </w:tr>
      <w:tr w:rsidR="000E2EFE" w14:paraId="66DB750A" w14:textId="77777777" w:rsidTr="001944B4">
        <w:tc>
          <w:tcPr>
            <w:tcW w:w="7621" w:type="dxa"/>
            <w:shd w:val="clear" w:color="auto" w:fill="F2F2F2" w:themeFill="background1" w:themeFillShade="F2"/>
            <w:vAlign w:val="center"/>
          </w:tcPr>
          <w:p w14:paraId="60169C22" w14:textId="77777777" w:rsidR="000E2EFE" w:rsidRPr="006D60EE" w:rsidRDefault="000E2EFE" w:rsidP="001944B4">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5E70B292" w14:textId="77777777" w:rsidR="000E2EFE" w:rsidRDefault="000E2EFE" w:rsidP="001944B4">
            <w:pPr>
              <w:jc w:val="center"/>
            </w:pPr>
          </w:p>
        </w:tc>
        <w:tc>
          <w:tcPr>
            <w:tcW w:w="993" w:type="dxa"/>
            <w:shd w:val="clear" w:color="auto" w:fill="B6DDE8" w:themeFill="accent5" w:themeFillTint="66"/>
            <w:vAlign w:val="center"/>
          </w:tcPr>
          <w:p w14:paraId="247F6C4C" w14:textId="77777777" w:rsidR="000E2EFE" w:rsidRDefault="000E2EFE" w:rsidP="001944B4">
            <w:pPr>
              <w:jc w:val="center"/>
            </w:pPr>
          </w:p>
        </w:tc>
        <w:tc>
          <w:tcPr>
            <w:tcW w:w="1134" w:type="dxa"/>
            <w:shd w:val="clear" w:color="auto" w:fill="B6DDE8" w:themeFill="accent5" w:themeFillTint="66"/>
            <w:vAlign w:val="center"/>
          </w:tcPr>
          <w:p w14:paraId="476A709B" w14:textId="77777777" w:rsidR="000E2EFE" w:rsidRDefault="000E2EFE" w:rsidP="001944B4">
            <w:pPr>
              <w:jc w:val="center"/>
            </w:pPr>
            <w:r>
              <w:sym w:font="Wingdings" w:char="F0FC"/>
            </w:r>
          </w:p>
        </w:tc>
        <w:tc>
          <w:tcPr>
            <w:tcW w:w="850" w:type="dxa"/>
            <w:shd w:val="clear" w:color="auto" w:fill="D6E3BC" w:themeFill="accent3" w:themeFillTint="66"/>
            <w:vAlign w:val="center"/>
          </w:tcPr>
          <w:p w14:paraId="596ED1B5" w14:textId="77777777" w:rsidR="000E2EFE" w:rsidRDefault="000E2EFE" w:rsidP="001944B4">
            <w:pPr>
              <w:jc w:val="center"/>
            </w:pPr>
            <w:r>
              <w:sym w:font="Wingdings" w:char="F0FC"/>
            </w:r>
          </w:p>
        </w:tc>
        <w:tc>
          <w:tcPr>
            <w:tcW w:w="851" w:type="dxa"/>
            <w:shd w:val="clear" w:color="auto" w:fill="D6E3BC" w:themeFill="accent3" w:themeFillTint="66"/>
            <w:vAlign w:val="center"/>
          </w:tcPr>
          <w:p w14:paraId="0B700012" w14:textId="77777777" w:rsidR="000E2EFE" w:rsidRDefault="000E2EFE" w:rsidP="001944B4">
            <w:pPr>
              <w:jc w:val="center"/>
            </w:pPr>
            <w:r>
              <w:sym w:font="Wingdings" w:char="F0FC"/>
            </w:r>
          </w:p>
        </w:tc>
        <w:tc>
          <w:tcPr>
            <w:tcW w:w="850" w:type="dxa"/>
            <w:shd w:val="clear" w:color="auto" w:fill="D6E3BC" w:themeFill="accent3" w:themeFillTint="66"/>
            <w:vAlign w:val="center"/>
          </w:tcPr>
          <w:p w14:paraId="62BF7AEB" w14:textId="77777777" w:rsidR="000E2EFE" w:rsidRDefault="000E2EFE" w:rsidP="001944B4">
            <w:pPr>
              <w:jc w:val="center"/>
            </w:pPr>
            <w:r>
              <w:sym w:font="Wingdings" w:char="F0FC"/>
            </w:r>
          </w:p>
        </w:tc>
      </w:tr>
      <w:tr w:rsidR="000E2EFE" w14:paraId="3255AEEF" w14:textId="77777777" w:rsidTr="001944B4">
        <w:tc>
          <w:tcPr>
            <w:tcW w:w="7621" w:type="dxa"/>
            <w:shd w:val="clear" w:color="auto" w:fill="F2F2F2" w:themeFill="background1" w:themeFillShade="F2"/>
            <w:vAlign w:val="center"/>
          </w:tcPr>
          <w:p w14:paraId="0C260183" w14:textId="77777777" w:rsidR="000E2EFE" w:rsidRPr="006D60EE" w:rsidRDefault="000E2EFE" w:rsidP="001944B4">
            <w:pPr>
              <w:rPr>
                <w:b/>
                <w:bCs/>
              </w:rPr>
            </w:pPr>
            <w:r>
              <w:rPr>
                <w:b/>
                <w:bCs/>
              </w:rPr>
              <w:t>London Care Record</w:t>
            </w:r>
          </w:p>
          <w:p w14:paraId="2914C240" w14:textId="77777777" w:rsidR="000E2EFE" w:rsidRPr="006D60EE" w:rsidRDefault="000E2EFE" w:rsidP="001944B4">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1C6CEBEA" w14:textId="77777777" w:rsidR="000E2EFE" w:rsidRPr="007D33BF" w:rsidRDefault="000E2EFE" w:rsidP="001944B4">
            <w:pPr>
              <w:jc w:val="center"/>
            </w:pPr>
            <w:r>
              <w:sym w:font="Wingdings" w:char="F0FC"/>
            </w:r>
          </w:p>
        </w:tc>
        <w:tc>
          <w:tcPr>
            <w:tcW w:w="993" w:type="dxa"/>
            <w:shd w:val="clear" w:color="auto" w:fill="B6DDE8" w:themeFill="accent5" w:themeFillTint="66"/>
            <w:vAlign w:val="center"/>
          </w:tcPr>
          <w:p w14:paraId="19A3419B" w14:textId="77777777" w:rsidR="000E2EFE" w:rsidRPr="006B2BAB" w:rsidRDefault="000E2EFE" w:rsidP="001944B4">
            <w:pPr>
              <w:jc w:val="center"/>
            </w:pPr>
          </w:p>
        </w:tc>
        <w:tc>
          <w:tcPr>
            <w:tcW w:w="1134" w:type="dxa"/>
            <w:shd w:val="clear" w:color="auto" w:fill="B6DDE8" w:themeFill="accent5" w:themeFillTint="66"/>
            <w:vAlign w:val="center"/>
          </w:tcPr>
          <w:p w14:paraId="2718A9BB" w14:textId="77777777" w:rsidR="000E2EFE" w:rsidRDefault="000E2EFE" w:rsidP="001944B4">
            <w:pPr>
              <w:jc w:val="center"/>
            </w:pPr>
          </w:p>
        </w:tc>
        <w:tc>
          <w:tcPr>
            <w:tcW w:w="850" w:type="dxa"/>
            <w:shd w:val="clear" w:color="auto" w:fill="D6E3BC" w:themeFill="accent3" w:themeFillTint="66"/>
            <w:vAlign w:val="center"/>
          </w:tcPr>
          <w:p w14:paraId="78343D47" w14:textId="77777777" w:rsidR="000E2EFE" w:rsidRDefault="000E2EFE" w:rsidP="001944B4">
            <w:pPr>
              <w:jc w:val="center"/>
            </w:pPr>
            <w:r>
              <w:sym w:font="Wingdings" w:char="F0FC"/>
            </w:r>
          </w:p>
        </w:tc>
        <w:tc>
          <w:tcPr>
            <w:tcW w:w="851" w:type="dxa"/>
            <w:shd w:val="clear" w:color="auto" w:fill="D6E3BC" w:themeFill="accent3" w:themeFillTint="66"/>
            <w:vAlign w:val="center"/>
          </w:tcPr>
          <w:p w14:paraId="071FBE8A" w14:textId="77777777" w:rsidR="000E2EFE" w:rsidRDefault="000E2EFE" w:rsidP="001944B4">
            <w:pPr>
              <w:jc w:val="center"/>
            </w:pPr>
            <w:r>
              <w:sym w:font="Wingdings" w:char="F0FC"/>
            </w:r>
          </w:p>
        </w:tc>
        <w:tc>
          <w:tcPr>
            <w:tcW w:w="850" w:type="dxa"/>
            <w:shd w:val="clear" w:color="auto" w:fill="D6E3BC" w:themeFill="accent3" w:themeFillTint="66"/>
            <w:vAlign w:val="center"/>
          </w:tcPr>
          <w:p w14:paraId="67DD5D6B" w14:textId="77777777" w:rsidR="000E2EFE" w:rsidRDefault="000E2EFE" w:rsidP="001944B4">
            <w:pPr>
              <w:jc w:val="center"/>
            </w:pPr>
            <w:r>
              <w:sym w:font="Wingdings" w:char="F0FC"/>
            </w:r>
          </w:p>
        </w:tc>
      </w:tr>
      <w:tr w:rsidR="000E2EFE" w14:paraId="552494FC" w14:textId="77777777" w:rsidTr="001944B4">
        <w:tc>
          <w:tcPr>
            <w:tcW w:w="7621" w:type="dxa"/>
            <w:shd w:val="clear" w:color="auto" w:fill="F2F2F2" w:themeFill="background1" w:themeFillShade="F2"/>
            <w:vAlign w:val="center"/>
          </w:tcPr>
          <w:p w14:paraId="1C24D13B" w14:textId="77777777" w:rsidR="000E2EFE" w:rsidRDefault="000E2EFE" w:rsidP="001944B4">
            <w:pPr>
              <w:rPr>
                <w:b/>
                <w:bCs/>
              </w:rPr>
            </w:pPr>
            <w:r w:rsidRPr="00D31264">
              <w:rPr>
                <w:b/>
                <w:bCs/>
              </w:rPr>
              <w:t>North Central London Integrated Care System Secondary Data Use</w:t>
            </w:r>
          </w:p>
          <w:p w14:paraId="4B7B8612" w14:textId="77777777" w:rsidR="000E2EFE" w:rsidRDefault="000E2EFE" w:rsidP="001944B4">
            <w:pPr>
              <w:rPr>
                <w:b/>
                <w:bCs/>
              </w:rPr>
            </w:pPr>
            <w:r>
              <w:rPr>
                <w:b/>
                <w:bCs/>
              </w:rPr>
              <w:t>(NCL ICS)</w:t>
            </w:r>
          </w:p>
        </w:tc>
        <w:tc>
          <w:tcPr>
            <w:tcW w:w="992" w:type="dxa"/>
            <w:shd w:val="clear" w:color="auto" w:fill="B6DDE8" w:themeFill="accent5" w:themeFillTint="66"/>
            <w:vAlign w:val="center"/>
          </w:tcPr>
          <w:p w14:paraId="5CD33EDF" w14:textId="77777777" w:rsidR="000E2EFE" w:rsidRDefault="000E2EFE" w:rsidP="001944B4">
            <w:pPr>
              <w:jc w:val="center"/>
            </w:pPr>
          </w:p>
        </w:tc>
        <w:tc>
          <w:tcPr>
            <w:tcW w:w="993" w:type="dxa"/>
            <w:shd w:val="clear" w:color="auto" w:fill="B6DDE8" w:themeFill="accent5" w:themeFillTint="66"/>
            <w:vAlign w:val="center"/>
          </w:tcPr>
          <w:p w14:paraId="2F1FE527" w14:textId="77777777" w:rsidR="000E2EFE" w:rsidRPr="006B2BAB" w:rsidRDefault="000E2EFE" w:rsidP="001944B4">
            <w:pPr>
              <w:jc w:val="center"/>
            </w:pPr>
          </w:p>
        </w:tc>
        <w:tc>
          <w:tcPr>
            <w:tcW w:w="1134" w:type="dxa"/>
            <w:shd w:val="clear" w:color="auto" w:fill="B6DDE8" w:themeFill="accent5" w:themeFillTint="66"/>
            <w:vAlign w:val="center"/>
          </w:tcPr>
          <w:p w14:paraId="75A6D179" w14:textId="77777777" w:rsidR="000E2EFE" w:rsidRDefault="000E2EFE" w:rsidP="001944B4">
            <w:pPr>
              <w:jc w:val="center"/>
            </w:pPr>
            <w:r>
              <w:t>[</w:t>
            </w:r>
            <w:r>
              <w:sym w:font="Wingdings" w:char="F0FC"/>
            </w:r>
            <w:r>
              <w:t>]</w:t>
            </w:r>
          </w:p>
        </w:tc>
        <w:tc>
          <w:tcPr>
            <w:tcW w:w="850" w:type="dxa"/>
            <w:shd w:val="clear" w:color="auto" w:fill="D6E3BC" w:themeFill="accent3" w:themeFillTint="66"/>
            <w:vAlign w:val="center"/>
          </w:tcPr>
          <w:p w14:paraId="1BBEF3AA" w14:textId="77777777" w:rsidR="000E2EFE" w:rsidRDefault="000E2EFE" w:rsidP="001944B4">
            <w:pPr>
              <w:jc w:val="center"/>
            </w:pPr>
            <w:r>
              <w:sym w:font="Wingdings" w:char="F0FC"/>
            </w:r>
          </w:p>
        </w:tc>
        <w:tc>
          <w:tcPr>
            <w:tcW w:w="851" w:type="dxa"/>
            <w:shd w:val="clear" w:color="auto" w:fill="D6E3BC" w:themeFill="accent3" w:themeFillTint="66"/>
            <w:vAlign w:val="center"/>
          </w:tcPr>
          <w:p w14:paraId="07967908" w14:textId="77777777" w:rsidR="000E2EFE" w:rsidRDefault="000E2EFE" w:rsidP="001944B4">
            <w:pPr>
              <w:jc w:val="center"/>
            </w:pPr>
            <w:r>
              <w:sym w:font="Wingdings" w:char="F0FC"/>
            </w:r>
          </w:p>
        </w:tc>
        <w:tc>
          <w:tcPr>
            <w:tcW w:w="850" w:type="dxa"/>
            <w:shd w:val="clear" w:color="auto" w:fill="D6E3BC" w:themeFill="accent3" w:themeFillTint="66"/>
            <w:vAlign w:val="center"/>
          </w:tcPr>
          <w:p w14:paraId="32ADEB31" w14:textId="77777777" w:rsidR="000E2EFE" w:rsidRDefault="000E2EFE" w:rsidP="001944B4">
            <w:pPr>
              <w:jc w:val="center"/>
            </w:pPr>
            <w:r>
              <w:sym w:font="Wingdings" w:char="F0FC"/>
            </w:r>
          </w:p>
        </w:tc>
      </w:tr>
      <w:tr w:rsidR="000E2EFE" w14:paraId="47CA485A" w14:textId="77777777" w:rsidTr="001944B4">
        <w:tc>
          <w:tcPr>
            <w:tcW w:w="7621" w:type="dxa"/>
            <w:shd w:val="clear" w:color="auto" w:fill="F2F2F2" w:themeFill="background1" w:themeFillShade="F2"/>
            <w:vAlign w:val="center"/>
          </w:tcPr>
          <w:p w14:paraId="77746DBF" w14:textId="77777777" w:rsidR="000E2EFE" w:rsidRPr="006D60EE" w:rsidRDefault="000E2EFE" w:rsidP="001944B4">
            <w:pPr>
              <w:rPr>
                <w:b/>
                <w:bCs/>
              </w:rPr>
            </w:pPr>
            <w:r w:rsidRPr="006D60EE">
              <w:rPr>
                <w:b/>
                <w:bCs/>
              </w:rPr>
              <w:t>Summary Care Record</w:t>
            </w:r>
          </w:p>
          <w:p w14:paraId="48A32F4C" w14:textId="77777777" w:rsidR="000E2EFE" w:rsidRPr="006D60EE" w:rsidRDefault="000E2EFE" w:rsidP="001944B4">
            <w:pPr>
              <w:rPr>
                <w:b/>
                <w:bCs/>
              </w:rPr>
            </w:pPr>
            <w:r w:rsidRPr="006D60EE">
              <w:rPr>
                <w:b/>
                <w:bCs/>
              </w:rPr>
              <w:t>(National Shared Care Record - SCR)</w:t>
            </w:r>
          </w:p>
        </w:tc>
        <w:tc>
          <w:tcPr>
            <w:tcW w:w="992" w:type="dxa"/>
            <w:shd w:val="clear" w:color="auto" w:fill="B6DDE8" w:themeFill="accent5" w:themeFillTint="66"/>
            <w:vAlign w:val="center"/>
          </w:tcPr>
          <w:p w14:paraId="375A5AA4" w14:textId="77777777" w:rsidR="000E2EFE" w:rsidRDefault="000E2EFE" w:rsidP="001944B4">
            <w:pPr>
              <w:jc w:val="center"/>
            </w:pPr>
          </w:p>
        </w:tc>
        <w:tc>
          <w:tcPr>
            <w:tcW w:w="993" w:type="dxa"/>
            <w:shd w:val="clear" w:color="auto" w:fill="B6DDE8" w:themeFill="accent5" w:themeFillTint="66"/>
            <w:vAlign w:val="center"/>
          </w:tcPr>
          <w:p w14:paraId="20540BDD" w14:textId="77777777" w:rsidR="000E2EFE" w:rsidRPr="00765FB1" w:rsidRDefault="000E2EFE" w:rsidP="001944B4">
            <w:pPr>
              <w:jc w:val="center"/>
            </w:pPr>
            <w:r>
              <w:sym w:font="Wingdings" w:char="F0FC"/>
            </w:r>
          </w:p>
        </w:tc>
        <w:tc>
          <w:tcPr>
            <w:tcW w:w="1134" w:type="dxa"/>
            <w:shd w:val="clear" w:color="auto" w:fill="B6DDE8" w:themeFill="accent5" w:themeFillTint="66"/>
            <w:vAlign w:val="center"/>
          </w:tcPr>
          <w:p w14:paraId="5357DF4C" w14:textId="77777777" w:rsidR="000E2EFE" w:rsidRDefault="000E2EFE" w:rsidP="001944B4">
            <w:pPr>
              <w:jc w:val="center"/>
            </w:pPr>
          </w:p>
        </w:tc>
        <w:tc>
          <w:tcPr>
            <w:tcW w:w="850" w:type="dxa"/>
            <w:shd w:val="clear" w:color="auto" w:fill="D6E3BC" w:themeFill="accent3" w:themeFillTint="66"/>
            <w:vAlign w:val="center"/>
          </w:tcPr>
          <w:p w14:paraId="6D1E416C" w14:textId="77777777" w:rsidR="000E2EFE" w:rsidRDefault="000E2EFE" w:rsidP="001944B4">
            <w:pPr>
              <w:jc w:val="center"/>
            </w:pPr>
            <w:r>
              <w:sym w:font="Wingdings" w:char="F0FC"/>
            </w:r>
          </w:p>
        </w:tc>
        <w:tc>
          <w:tcPr>
            <w:tcW w:w="851" w:type="dxa"/>
            <w:shd w:val="clear" w:color="auto" w:fill="D6E3BC" w:themeFill="accent3" w:themeFillTint="66"/>
            <w:vAlign w:val="center"/>
          </w:tcPr>
          <w:p w14:paraId="3CC0ABC5" w14:textId="77777777" w:rsidR="000E2EFE" w:rsidRDefault="000E2EFE" w:rsidP="001944B4">
            <w:pPr>
              <w:jc w:val="center"/>
            </w:pPr>
            <w:r>
              <w:sym w:font="Wingdings" w:char="F0FC"/>
            </w:r>
          </w:p>
        </w:tc>
        <w:tc>
          <w:tcPr>
            <w:tcW w:w="850" w:type="dxa"/>
            <w:shd w:val="clear" w:color="auto" w:fill="D6E3BC" w:themeFill="accent3" w:themeFillTint="66"/>
            <w:vAlign w:val="center"/>
          </w:tcPr>
          <w:p w14:paraId="468A6ED2" w14:textId="77777777" w:rsidR="000E2EFE" w:rsidRDefault="000E2EFE" w:rsidP="001944B4">
            <w:pPr>
              <w:jc w:val="center"/>
            </w:pPr>
          </w:p>
        </w:tc>
      </w:tr>
      <w:tr w:rsidR="000E2EFE" w14:paraId="1CADAA93" w14:textId="77777777" w:rsidTr="001944B4">
        <w:tc>
          <w:tcPr>
            <w:tcW w:w="7621" w:type="dxa"/>
            <w:shd w:val="clear" w:color="auto" w:fill="F2F2F2" w:themeFill="background1" w:themeFillShade="F2"/>
            <w:vAlign w:val="center"/>
          </w:tcPr>
          <w:p w14:paraId="36468B46" w14:textId="77777777" w:rsidR="000E2EFE" w:rsidRPr="006D60EE" w:rsidRDefault="000E2EFE" w:rsidP="001944B4">
            <w:pPr>
              <w:rPr>
                <w:b/>
                <w:bCs/>
              </w:rPr>
            </w:pPr>
            <w:r>
              <w:rPr>
                <w:b/>
                <w:bCs/>
              </w:rPr>
              <w:t>GP Connect (National Access to your GP record)</w:t>
            </w:r>
          </w:p>
        </w:tc>
        <w:tc>
          <w:tcPr>
            <w:tcW w:w="992" w:type="dxa"/>
            <w:shd w:val="clear" w:color="auto" w:fill="B6DDE8" w:themeFill="accent5" w:themeFillTint="66"/>
            <w:vAlign w:val="center"/>
          </w:tcPr>
          <w:p w14:paraId="4B59C975" w14:textId="77777777" w:rsidR="000E2EFE" w:rsidRDefault="000E2EFE" w:rsidP="001944B4">
            <w:pPr>
              <w:jc w:val="center"/>
            </w:pPr>
            <w:r>
              <w:t>(</w:t>
            </w:r>
            <w:r>
              <w:sym w:font="Wingdings" w:char="F0FC"/>
            </w:r>
            <w:r>
              <w:t>)</w:t>
            </w:r>
          </w:p>
        </w:tc>
        <w:tc>
          <w:tcPr>
            <w:tcW w:w="993" w:type="dxa"/>
            <w:shd w:val="clear" w:color="auto" w:fill="B6DDE8" w:themeFill="accent5" w:themeFillTint="66"/>
            <w:vAlign w:val="center"/>
          </w:tcPr>
          <w:p w14:paraId="4E925CDA" w14:textId="77777777" w:rsidR="000E2EFE" w:rsidRDefault="000E2EFE" w:rsidP="001944B4">
            <w:pPr>
              <w:jc w:val="center"/>
            </w:pPr>
            <w:r>
              <w:sym w:font="Wingdings" w:char="F0FC"/>
            </w:r>
          </w:p>
        </w:tc>
        <w:tc>
          <w:tcPr>
            <w:tcW w:w="1134" w:type="dxa"/>
            <w:shd w:val="clear" w:color="auto" w:fill="B6DDE8" w:themeFill="accent5" w:themeFillTint="66"/>
            <w:vAlign w:val="center"/>
          </w:tcPr>
          <w:p w14:paraId="6000FEBF" w14:textId="77777777" w:rsidR="000E2EFE" w:rsidRDefault="000E2EFE" w:rsidP="001944B4">
            <w:pPr>
              <w:jc w:val="center"/>
            </w:pPr>
          </w:p>
        </w:tc>
        <w:tc>
          <w:tcPr>
            <w:tcW w:w="850" w:type="dxa"/>
            <w:shd w:val="clear" w:color="auto" w:fill="D6E3BC" w:themeFill="accent3" w:themeFillTint="66"/>
            <w:vAlign w:val="center"/>
          </w:tcPr>
          <w:p w14:paraId="2139C047" w14:textId="77777777" w:rsidR="000E2EFE" w:rsidRDefault="000E2EFE" w:rsidP="001944B4">
            <w:pPr>
              <w:jc w:val="center"/>
            </w:pPr>
            <w:r>
              <w:sym w:font="Wingdings" w:char="F0FC"/>
            </w:r>
          </w:p>
        </w:tc>
        <w:tc>
          <w:tcPr>
            <w:tcW w:w="851" w:type="dxa"/>
            <w:shd w:val="clear" w:color="auto" w:fill="D6E3BC" w:themeFill="accent3" w:themeFillTint="66"/>
            <w:vAlign w:val="center"/>
          </w:tcPr>
          <w:p w14:paraId="3F9223EF" w14:textId="77777777" w:rsidR="000E2EFE" w:rsidRDefault="000E2EFE" w:rsidP="001944B4">
            <w:pPr>
              <w:jc w:val="center"/>
            </w:pPr>
          </w:p>
        </w:tc>
        <w:tc>
          <w:tcPr>
            <w:tcW w:w="850" w:type="dxa"/>
            <w:shd w:val="clear" w:color="auto" w:fill="D6E3BC" w:themeFill="accent3" w:themeFillTint="66"/>
            <w:vAlign w:val="center"/>
          </w:tcPr>
          <w:p w14:paraId="64794DE1" w14:textId="77777777" w:rsidR="000E2EFE" w:rsidRDefault="000E2EFE" w:rsidP="001944B4">
            <w:pPr>
              <w:jc w:val="center"/>
            </w:pPr>
          </w:p>
        </w:tc>
      </w:tr>
      <w:tr w:rsidR="000E2EFE" w14:paraId="2083172D" w14:textId="77777777" w:rsidTr="001944B4">
        <w:tc>
          <w:tcPr>
            <w:tcW w:w="7621" w:type="dxa"/>
            <w:shd w:val="clear" w:color="auto" w:fill="F2F2F2" w:themeFill="background1" w:themeFillShade="F2"/>
            <w:vAlign w:val="center"/>
          </w:tcPr>
          <w:p w14:paraId="4D758A37" w14:textId="77777777" w:rsidR="000E2EFE" w:rsidRPr="006D60EE" w:rsidRDefault="000E2EFE" w:rsidP="001944B4">
            <w:pPr>
              <w:rPr>
                <w:b/>
                <w:bCs/>
              </w:rPr>
            </w:pPr>
            <w:r w:rsidRPr="006D60EE">
              <w:rPr>
                <w:b/>
                <w:bCs/>
              </w:rPr>
              <w:t>Type 1 Opt-Out (GP Record sharing for Research and Planning)</w:t>
            </w:r>
          </w:p>
        </w:tc>
        <w:tc>
          <w:tcPr>
            <w:tcW w:w="992" w:type="dxa"/>
            <w:shd w:val="clear" w:color="auto" w:fill="B6DDE8" w:themeFill="accent5" w:themeFillTint="66"/>
            <w:vAlign w:val="center"/>
          </w:tcPr>
          <w:p w14:paraId="31443E64" w14:textId="77777777" w:rsidR="000E2EFE" w:rsidRPr="009013C2" w:rsidRDefault="000E2EFE" w:rsidP="001944B4">
            <w:pPr>
              <w:jc w:val="center"/>
            </w:pPr>
          </w:p>
        </w:tc>
        <w:tc>
          <w:tcPr>
            <w:tcW w:w="993" w:type="dxa"/>
            <w:shd w:val="clear" w:color="auto" w:fill="B6DDE8" w:themeFill="accent5" w:themeFillTint="66"/>
            <w:vAlign w:val="center"/>
          </w:tcPr>
          <w:p w14:paraId="221A5713" w14:textId="77777777" w:rsidR="000E2EFE" w:rsidRDefault="000E2EFE" w:rsidP="001944B4">
            <w:pPr>
              <w:jc w:val="center"/>
            </w:pPr>
          </w:p>
        </w:tc>
        <w:tc>
          <w:tcPr>
            <w:tcW w:w="1134" w:type="dxa"/>
            <w:shd w:val="clear" w:color="auto" w:fill="B6DDE8" w:themeFill="accent5" w:themeFillTint="66"/>
            <w:vAlign w:val="center"/>
          </w:tcPr>
          <w:p w14:paraId="678B3816" w14:textId="77777777" w:rsidR="000E2EFE" w:rsidRDefault="000E2EFE" w:rsidP="001944B4">
            <w:pPr>
              <w:jc w:val="center"/>
            </w:pPr>
            <w:r>
              <w:sym w:font="Wingdings" w:char="F0FC"/>
            </w:r>
          </w:p>
        </w:tc>
        <w:tc>
          <w:tcPr>
            <w:tcW w:w="850" w:type="dxa"/>
            <w:shd w:val="clear" w:color="auto" w:fill="D6E3BC" w:themeFill="accent3" w:themeFillTint="66"/>
            <w:vAlign w:val="center"/>
          </w:tcPr>
          <w:p w14:paraId="62F38912" w14:textId="77777777" w:rsidR="000E2EFE" w:rsidRDefault="000E2EFE" w:rsidP="001944B4">
            <w:pPr>
              <w:jc w:val="center"/>
            </w:pPr>
            <w:r>
              <w:sym w:font="Wingdings" w:char="F0FC"/>
            </w:r>
          </w:p>
        </w:tc>
        <w:tc>
          <w:tcPr>
            <w:tcW w:w="851" w:type="dxa"/>
            <w:shd w:val="clear" w:color="auto" w:fill="D6E3BC" w:themeFill="accent3" w:themeFillTint="66"/>
            <w:vAlign w:val="center"/>
          </w:tcPr>
          <w:p w14:paraId="33DE52A7" w14:textId="77777777" w:rsidR="000E2EFE" w:rsidRDefault="000E2EFE" w:rsidP="001944B4">
            <w:pPr>
              <w:jc w:val="center"/>
            </w:pPr>
          </w:p>
        </w:tc>
        <w:tc>
          <w:tcPr>
            <w:tcW w:w="850" w:type="dxa"/>
            <w:shd w:val="clear" w:color="auto" w:fill="D6E3BC" w:themeFill="accent3" w:themeFillTint="66"/>
            <w:vAlign w:val="center"/>
          </w:tcPr>
          <w:p w14:paraId="7315A5B5" w14:textId="77777777" w:rsidR="000E2EFE" w:rsidRDefault="000E2EFE" w:rsidP="001944B4">
            <w:pPr>
              <w:jc w:val="center"/>
            </w:pPr>
          </w:p>
        </w:tc>
      </w:tr>
      <w:tr w:rsidR="000E2EFE" w14:paraId="0337C151" w14:textId="77777777" w:rsidTr="001944B4">
        <w:tc>
          <w:tcPr>
            <w:tcW w:w="7621" w:type="dxa"/>
            <w:shd w:val="clear" w:color="auto" w:fill="F2F2F2" w:themeFill="background1" w:themeFillShade="F2"/>
            <w:vAlign w:val="center"/>
          </w:tcPr>
          <w:p w14:paraId="601CEE17" w14:textId="77777777" w:rsidR="000E2EFE" w:rsidRPr="006D60EE" w:rsidRDefault="000E2EFE" w:rsidP="001944B4">
            <w:pPr>
              <w:rPr>
                <w:b/>
                <w:bCs/>
              </w:rPr>
            </w:pPr>
            <w:r w:rsidRPr="006D60EE">
              <w:rPr>
                <w:b/>
                <w:bCs/>
              </w:rPr>
              <w:t>No GP electronic care record sharing</w:t>
            </w:r>
          </w:p>
        </w:tc>
        <w:tc>
          <w:tcPr>
            <w:tcW w:w="992" w:type="dxa"/>
            <w:shd w:val="clear" w:color="auto" w:fill="B6DDE8" w:themeFill="accent5" w:themeFillTint="66"/>
            <w:vAlign w:val="center"/>
          </w:tcPr>
          <w:p w14:paraId="50E6D2E7" w14:textId="77777777" w:rsidR="000E2EFE" w:rsidRDefault="000E2EFE" w:rsidP="001944B4">
            <w:pPr>
              <w:jc w:val="center"/>
            </w:pPr>
            <w:r>
              <w:sym w:font="Wingdings" w:char="F0FC"/>
            </w:r>
          </w:p>
        </w:tc>
        <w:tc>
          <w:tcPr>
            <w:tcW w:w="993" w:type="dxa"/>
            <w:shd w:val="clear" w:color="auto" w:fill="B6DDE8" w:themeFill="accent5" w:themeFillTint="66"/>
            <w:vAlign w:val="center"/>
          </w:tcPr>
          <w:p w14:paraId="4235CCFF" w14:textId="77777777" w:rsidR="000E2EFE" w:rsidRDefault="000E2EFE" w:rsidP="001944B4">
            <w:pPr>
              <w:jc w:val="center"/>
            </w:pPr>
            <w:r>
              <w:sym w:font="Wingdings" w:char="F0FC"/>
            </w:r>
          </w:p>
        </w:tc>
        <w:tc>
          <w:tcPr>
            <w:tcW w:w="1134" w:type="dxa"/>
            <w:shd w:val="clear" w:color="auto" w:fill="B6DDE8" w:themeFill="accent5" w:themeFillTint="66"/>
            <w:vAlign w:val="center"/>
          </w:tcPr>
          <w:p w14:paraId="25062DC0" w14:textId="77777777" w:rsidR="000E2EFE" w:rsidRPr="00254821" w:rsidRDefault="000E2EFE" w:rsidP="001944B4">
            <w:pPr>
              <w:jc w:val="center"/>
            </w:pPr>
            <w:r>
              <w:sym w:font="Wingdings" w:char="F0FC"/>
            </w:r>
          </w:p>
        </w:tc>
        <w:tc>
          <w:tcPr>
            <w:tcW w:w="850" w:type="dxa"/>
            <w:shd w:val="clear" w:color="auto" w:fill="D6E3BC" w:themeFill="accent3" w:themeFillTint="66"/>
            <w:vAlign w:val="center"/>
          </w:tcPr>
          <w:p w14:paraId="7915F3CA" w14:textId="77777777" w:rsidR="000E2EFE" w:rsidRPr="00254821" w:rsidRDefault="000E2EFE" w:rsidP="001944B4">
            <w:pPr>
              <w:jc w:val="center"/>
            </w:pPr>
            <w:r>
              <w:sym w:font="Wingdings" w:char="F0FC"/>
            </w:r>
          </w:p>
        </w:tc>
        <w:tc>
          <w:tcPr>
            <w:tcW w:w="851" w:type="dxa"/>
            <w:shd w:val="clear" w:color="auto" w:fill="D6E3BC" w:themeFill="accent3" w:themeFillTint="66"/>
            <w:vAlign w:val="center"/>
          </w:tcPr>
          <w:p w14:paraId="5A3692CE" w14:textId="77777777" w:rsidR="000E2EFE" w:rsidRPr="00254821" w:rsidRDefault="000E2EFE" w:rsidP="001944B4">
            <w:pPr>
              <w:jc w:val="center"/>
            </w:pPr>
          </w:p>
        </w:tc>
        <w:tc>
          <w:tcPr>
            <w:tcW w:w="850" w:type="dxa"/>
            <w:shd w:val="clear" w:color="auto" w:fill="D6E3BC" w:themeFill="accent3" w:themeFillTint="66"/>
            <w:vAlign w:val="center"/>
          </w:tcPr>
          <w:p w14:paraId="7AAABD94" w14:textId="77777777" w:rsidR="000E2EFE" w:rsidRPr="00254821" w:rsidRDefault="000E2EFE" w:rsidP="001944B4">
            <w:pPr>
              <w:jc w:val="center"/>
            </w:pPr>
          </w:p>
        </w:tc>
      </w:tr>
      <w:tr w:rsidR="000E2EFE" w14:paraId="756D57C2" w14:textId="77777777" w:rsidTr="001944B4">
        <w:tc>
          <w:tcPr>
            <w:tcW w:w="7621" w:type="dxa"/>
            <w:shd w:val="clear" w:color="auto" w:fill="F2F2F2" w:themeFill="background1" w:themeFillShade="F2"/>
            <w:vAlign w:val="center"/>
          </w:tcPr>
          <w:p w14:paraId="0CFFFF4B" w14:textId="77777777" w:rsidR="000E2EFE" w:rsidRPr="006D60EE" w:rsidRDefault="000E2EFE" w:rsidP="001944B4">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53F1A2EF" w14:textId="77777777" w:rsidR="000E2EFE" w:rsidRDefault="000E2EFE" w:rsidP="001944B4">
            <w:pPr>
              <w:jc w:val="center"/>
            </w:pPr>
            <w:r>
              <w:sym w:font="Wingdings" w:char="F0FC"/>
            </w:r>
          </w:p>
        </w:tc>
        <w:tc>
          <w:tcPr>
            <w:tcW w:w="993" w:type="dxa"/>
            <w:shd w:val="clear" w:color="auto" w:fill="B6DDE8" w:themeFill="accent5" w:themeFillTint="66"/>
            <w:vAlign w:val="center"/>
          </w:tcPr>
          <w:p w14:paraId="78048E9E" w14:textId="77777777" w:rsidR="000E2EFE" w:rsidRDefault="000E2EFE" w:rsidP="001944B4">
            <w:pPr>
              <w:jc w:val="center"/>
            </w:pPr>
            <w:r>
              <w:sym w:font="Wingdings" w:char="F0FC"/>
            </w:r>
          </w:p>
        </w:tc>
        <w:tc>
          <w:tcPr>
            <w:tcW w:w="1134" w:type="dxa"/>
            <w:shd w:val="clear" w:color="auto" w:fill="B6DDE8" w:themeFill="accent5" w:themeFillTint="66"/>
            <w:vAlign w:val="center"/>
          </w:tcPr>
          <w:p w14:paraId="61E03237" w14:textId="77777777" w:rsidR="000E2EFE" w:rsidRDefault="000E2EFE" w:rsidP="001944B4">
            <w:pPr>
              <w:jc w:val="center"/>
            </w:pPr>
            <w:r>
              <w:sym w:font="Wingdings" w:char="F0FC"/>
            </w:r>
          </w:p>
        </w:tc>
        <w:tc>
          <w:tcPr>
            <w:tcW w:w="850" w:type="dxa"/>
            <w:shd w:val="clear" w:color="auto" w:fill="D6E3BC" w:themeFill="accent3" w:themeFillTint="66"/>
            <w:vAlign w:val="center"/>
          </w:tcPr>
          <w:p w14:paraId="70F35AB1" w14:textId="77777777" w:rsidR="000E2EFE" w:rsidRDefault="000E2EFE" w:rsidP="001944B4">
            <w:pPr>
              <w:jc w:val="center"/>
            </w:pPr>
          </w:p>
        </w:tc>
        <w:tc>
          <w:tcPr>
            <w:tcW w:w="851" w:type="dxa"/>
            <w:shd w:val="clear" w:color="auto" w:fill="D6E3BC" w:themeFill="accent3" w:themeFillTint="66"/>
            <w:vAlign w:val="center"/>
          </w:tcPr>
          <w:p w14:paraId="42EB3C06" w14:textId="77777777" w:rsidR="000E2EFE" w:rsidRPr="00254821" w:rsidRDefault="000E2EFE" w:rsidP="001944B4">
            <w:pPr>
              <w:jc w:val="center"/>
            </w:pPr>
            <w:r>
              <w:sym w:font="Wingdings" w:char="F0FC"/>
            </w:r>
          </w:p>
        </w:tc>
        <w:tc>
          <w:tcPr>
            <w:tcW w:w="850" w:type="dxa"/>
            <w:shd w:val="clear" w:color="auto" w:fill="D6E3BC" w:themeFill="accent3" w:themeFillTint="66"/>
            <w:vAlign w:val="center"/>
          </w:tcPr>
          <w:p w14:paraId="556A989B" w14:textId="77777777" w:rsidR="000E2EFE" w:rsidRPr="00254821" w:rsidRDefault="000E2EFE" w:rsidP="001944B4">
            <w:pPr>
              <w:jc w:val="center"/>
            </w:pPr>
            <w:r>
              <w:sym w:font="Wingdings" w:char="F0FC"/>
            </w:r>
          </w:p>
        </w:tc>
      </w:tr>
    </w:tbl>
    <w:p w14:paraId="7ECCAB6D" w14:textId="77777777" w:rsidR="000E2EFE" w:rsidRDefault="000E2EFE" w:rsidP="000E2EFE"/>
    <w:p w14:paraId="0CD981D7" w14:textId="77777777" w:rsidR="000E2EFE" w:rsidRDefault="000E2EFE" w:rsidP="000E2EFE">
      <w:r>
        <w:sym w:font="Wingdings" w:char="F0FC"/>
      </w:r>
      <w:r>
        <w:t xml:space="preserve"> - available</w:t>
      </w:r>
    </w:p>
    <w:p w14:paraId="0F56D7B8" w14:textId="77777777" w:rsidR="000E2EFE" w:rsidRDefault="000E2EFE" w:rsidP="000E2EFE">
      <w:r>
        <w:t xml:space="preserve">    - not available</w:t>
      </w:r>
    </w:p>
    <w:p w14:paraId="119E73AE" w14:textId="77777777" w:rsidR="000E2EFE" w:rsidRDefault="000E2EFE" w:rsidP="000E2EFE">
      <w:r>
        <w:t>(</w:t>
      </w:r>
      <w:r>
        <w:sym w:font="Wingdings" w:char="F0FC"/>
      </w:r>
      <w:r>
        <w:t>) – available, but more likely to use London Care Record</w:t>
      </w:r>
    </w:p>
    <w:p w14:paraId="06C898C8" w14:textId="77777777" w:rsidR="000E2EFE" w:rsidRPr="00401E81" w:rsidRDefault="000E2EFE" w:rsidP="000E2EFE">
      <w:pPr>
        <w:rPr>
          <w:b/>
          <w:bCs/>
        </w:rPr>
      </w:pPr>
      <w:r>
        <w:t>[</w:t>
      </w:r>
      <w:r>
        <w:sym w:font="Wingdings" w:char="F0FC"/>
      </w:r>
      <w:r w:rsidRPr="00401E81">
        <w:t>] – planning only</w:t>
      </w:r>
    </w:p>
    <w:p w14:paraId="5899D778" w14:textId="77777777" w:rsidR="000E2EFE" w:rsidRDefault="000E2EFE" w:rsidP="000E2EFE">
      <w:pPr>
        <w:ind w:left="993"/>
      </w:pPr>
    </w:p>
    <w:p w14:paraId="20EBF3E2" w14:textId="77777777" w:rsidR="000E2EFE" w:rsidRDefault="000E2EFE" w:rsidP="000E2EFE">
      <w:pPr>
        <w:ind w:left="993"/>
        <w:sectPr w:rsidR="000E2EFE" w:rsidSect="000E2EFE">
          <w:pgSz w:w="16838" w:h="11906" w:orient="landscape"/>
          <w:pgMar w:top="425" w:right="992" w:bottom="1440" w:left="1440" w:header="709" w:footer="709" w:gutter="0"/>
          <w:cols w:space="708"/>
          <w:docGrid w:linePitch="360"/>
        </w:sectPr>
      </w:pPr>
    </w:p>
    <w:p w14:paraId="16F7DE0D" w14:textId="77777777" w:rsidR="000E2EFE" w:rsidRPr="00A73003" w:rsidRDefault="000E2EFE" w:rsidP="000E2EFE">
      <w:pPr>
        <w:ind w:left="993"/>
      </w:pPr>
    </w:p>
    <w:p w14:paraId="3E0E4DFF" w14:textId="77777777" w:rsidR="000E2EFE" w:rsidRPr="00A73003" w:rsidRDefault="000E2EFE" w:rsidP="000E2EFE">
      <w:pPr>
        <w:ind w:left="993"/>
      </w:pPr>
    </w:p>
    <w:p w14:paraId="45D30F18" w14:textId="77777777" w:rsidR="000E2EFE" w:rsidRPr="00773209" w:rsidRDefault="000E2EFE" w:rsidP="000E2EFE">
      <w:pPr>
        <w:pStyle w:val="Heading1"/>
        <w:keepNext/>
        <w:widowControl/>
        <w:numPr>
          <w:ilvl w:val="0"/>
          <w:numId w:val="35"/>
        </w:numPr>
        <w:spacing w:before="0" w:after="120"/>
        <w:ind w:right="-23"/>
        <w:rPr>
          <w:rFonts w:asciiTheme="minorHAnsi" w:hAnsiTheme="minorHAnsi" w:cstheme="minorHAnsi"/>
          <w:b w:val="0"/>
          <w:bCs w:val="0"/>
          <w:iCs/>
          <w:noProof/>
          <w:lang w:val="en-GB"/>
        </w:rPr>
      </w:pPr>
      <w:bookmarkStart w:id="94" w:name="_Toc97641765"/>
      <w:bookmarkStart w:id="95" w:name="_Toc177391029"/>
      <w:r w:rsidRPr="00A73003">
        <w:rPr>
          <w:rFonts w:asciiTheme="minorHAnsi" w:hAnsiTheme="minorHAnsi" w:cstheme="minorHAnsi"/>
          <w:iCs/>
          <w:noProof/>
          <w:lang w:val="en-GB"/>
        </w:rPr>
        <w:t>Glossary of Terms</w:t>
      </w:r>
      <w:bookmarkEnd w:id="94"/>
      <w:bookmarkEnd w:id="95"/>
    </w:p>
    <w:p w14:paraId="4CF6F54B" w14:textId="77777777" w:rsidR="000E2EFE" w:rsidRPr="00A73003" w:rsidRDefault="000E2EFE" w:rsidP="000E2EFE">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392D1577" w14:textId="77777777" w:rsidR="000E2EFE" w:rsidRDefault="000E2EFE" w:rsidP="000E2EFE">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w:t>
      </w:r>
      <w:proofErr w:type="gramStart"/>
      <w:r>
        <w:rPr>
          <w:rFonts w:ascii="Calibri" w:eastAsia="Calibri" w:hAnsi="Calibri" w:cs="Times New Roman"/>
          <w:b/>
          <w:bCs/>
        </w:rPr>
        <w:t xml:space="preserve">data </w:t>
      </w:r>
      <w:r w:rsidRPr="003E4EAF">
        <w:rPr>
          <w:rFonts w:ascii="Calibri" w:eastAsia="Calibri" w:hAnsi="Calibri" w:cs="Times New Roman"/>
          <w:b/>
          <w:bCs/>
        </w:rPr>
        <w:t xml:space="preserve"> </w:t>
      </w:r>
      <w:r w:rsidRPr="00A73003">
        <w:rPr>
          <w:rFonts w:ascii="Calibri" w:eastAsia="Calibri" w:hAnsi="Calibri" w:cs="Times New Roman"/>
        </w:rPr>
        <w:t>-</w:t>
      </w:r>
      <w:proofErr w:type="gramEnd"/>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119D3A32" w14:textId="77777777" w:rsidR="000E2EFE" w:rsidRPr="00A73003" w:rsidRDefault="000E2EFE" w:rsidP="000E2EFE">
      <w:pPr>
        <w:spacing w:after="240"/>
        <w:ind w:left="993"/>
        <w:rPr>
          <w:rFonts w:ascii="Arial" w:hAnsi="Arial" w:cs="Arial"/>
        </w:rPr>
      </w:pPr>
      <w:hyperlink r:id="rId242" w:history="1">
        <w:hyperlink r:id="rId243"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7CE39F9" w14:textId="77777777" w:rsidR="000E2EFE" w:rsidRPr="00A73003" w:rsidRDefault="000E2EFE" w:rsidP="000E2EFE">
      <w:pPr>
        <w:spacing w:after="240"/>
        <w:ind w:left="993"/>
      </w:pPr>
      <w:r w:rsidRPr="00A73003">
        <w:rPr>
          <w:b/>
        </w:rPr>
        <w:t>Data Protection Legislation -</w:t>
      </w:r>
      <w:r w:rsidRPr="00A73003">
        <w:t xml:space="preserve"> means any laws or regulations applying to personal data in the UK.</w:t>
      </w:r>
    </w:p>
    <w:p w14:paraId="1D92ECEF" w14:textId="77777777" w:rsidR="000E2EFE" w:rsidRPr="00A73003" w:rsidRDefault="000E2EFE" w:rsidP="000E2EFE">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89860BF" w14:textId="77777777" w:rsidR="000E2EFE" w:rsidRDefault="000E2EFE" w:rsidP="000E2EFE">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78C443A5" w14:textId="77777777" w:rsidR="000E2EFE" w:rsidRDefault="000E2EFE" w:rsidP="000E2EFE">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1C63FCFE" w14:textId="77777777" w:rsidR="000E2EFE" w:rsidRPr="00A73003" w:rsidRDefault="000E2EFE" w:rsidP="000E2EFE">
      <w:pPr>
        <w:ind w:left="993"/>
      </w:pPr>
    </w:p>
    <w:p w14:paraId="247FB25B" w14:textId="77777777" w:rsidR="000E2EFE" w:rsidRPr="00A73003" w:rsidRDefault="000E2EFE" w:rsidP="000E2EFE">
      <w:pPr>
        <w:pStyle w:val="Heading1"/>
        <w:keepNext/>
        <w:widowControl/>
        <w:spacing w:before="0" w:after="120"/>
        <w:ind w:left="426" w:right="-23"/>
        <w:rPr>
          <w:rFonts w:asciiTheme="minorHAnsi" w:hAnsiTheme="minorHAnsi" w:cstheme="minorHAnsi"/>
          <w:b w:val="0"/>
          <w:bCs w:val="0"/>
          <w:iCs/>
          <w:noProof/>
          <w:lang w:val="en-GB"/>
        </w:rPr>
      </w:pPr>
    </w:p>
    <w:sectPr w:rsidR="000E2EFE"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B520" w14:textId="77777777" w:rsidR="00130C61" w:rsidRDefault="00130C61" w:rsidP="0065790D">
      <w:r>
        <w:separator/>
      </w:r>
    </w:p>
  </w:endnote>
  <w:endnote w:type="continuationSeparator" w:id="0">
    <w:p w14:paraId="75097284" w14:textId="77777777" w:rsidR="00130C61" w:rsidRDefault="00130C61" w:rsidP="0065790D">
      <w:r>
        <w:continuationSeparator/>
      </w:r>
    </w:p>
  </w:endnote>
  <w:endnote w:type="continuationNotice" w:id="1">
    <w:p w14:paraId="3CE1757E" w14:textId="77777777" w:rsidR="00130C61" w:rsidRDefault="00130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5AEF" w14:textId="77777777" w:rsidR="00130C61" w:rsidRDefault="00130C61" w:rsidP="0065790D">
      <w:r>
        <w:separator/>
      </w:r>
    </w:p>
  </w:footnote>
  <w:footnote w:type="continuationSeparator" w:id="0">
    <w:p w14:paraId="2E3B8D1E" w14:textId="77777777" w:rsidR="00130C61" w:rsidRDefault="00130C61" w:rsidP="0065790D">
      <w:r>
        <w:continuationSeparator/>
      </w:r>
    </w:p>
  </w:footnote>
  <w:footnote w:type="continuationNotice" w:id="1">
    <w:p w14:paraId="79164034" w14:textId="77777777" w:rsidR="00130C61" w:rsidRDefault="00130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1E0F52"/>
    <w:multiLevelType w:val="hybridMultilevel"/>
    <w:tmpl w:val="F22ACFF2"/>
    <w:lvl w:ilvl="0" w:tplc="FFFFFFFF">
      <w:start w:val="1"/>
      <w:numFmt w:val="decimal"/>
      <w:lvlText w:val="%1."/>
      <w:lvlJc w:val="left"/>
      <w:pPr>
        <w:ind w:left="-27" w:hanging="540"/>
      </w:pPr>
      <w:rPr>
        <w:rFonts w:hint="default"/>
        <w:b/>
        <w:sz w:val="28"/>
        <w:szCs w:val="28"/>
      </w:rPr>
    </w:lvl>
    <w:lvl w:ilvl="1" w:tplc="FFFFFFFF">
      <w:start w:val="1"/>
      <w:numFmt w:val="lowerLetter"/>
      <w:lvlText w:val="%2."/>
      <w:lvlJc w:val="left"/>
      <w:pPr>
        <w:ind w:left="513" w:hanging="360"/>
      </w:pPr>
      <w:rPr>
        <w:rFonts w:ascii="Calibri" w:hAnsi="Calibri" w:cs="Calibri" w:hint="default"/>
        <w:b w:val="0"/>
        <w:color w:val="auto"/>
        <w:sz w:val="26"/>
        <w:szCs w:val="26"/>
      </w:r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6"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0"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9"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1"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4"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4"/>
  </w:num>
  <w:num w:numId="3" w16cid:durableId="1062095524">
    <w:abstractNumId w:val="20"/>
  </w:num>
  <w:num w:numId="4" w16cid:durableId="1407727863">
    <w:abstractNumId w:val="6"/>
  </w:num>
  <w:num w:numId="5" w16cid:durableId="811100989">
    <w:abstractNumId w:val="18"/>
  </w:num>
  <w:num w:numId="6" w16cid:durableId="1946957525">
    <w:abstractNumId w:val="7"/>
  </w:num>
  <w:num w:numId="7" w16cid:durableId="1442451090">
    <w:abstractNumId w:val="28"/>
  </w:num>
  <w:num w:numId="8" w16cid:durableId="263727614">
    <w:abstractNumId w:val="25"/>
  </w:num>
  <w:num w:numId="9" w16cid:durableId="743259598">
    <w:abstractNumId w:val="14"/>
  </w:num>
  <w:num w:numId="10" w16cid:durableId="350648925">
    <w:abstractNumId w:val="26"/>
  </w:num>
  <w:num w:numId="11" w16cid:durableId="931472848">
    <w:abstractNumId w:val="0"/>
  </w:num>
  <w:num w:numId="12" w16cid:durableId="608590501">
    <w:abstractNumId w:val="30"/>
  </w:num>
  <w:num w:numId="13" w16cid:durableId="891308861">
    <w:abstractNumId w:val="12"/>
  </w:num>
  <w:num w:numId="14" w16cid:durableId="120155059">
    <w:abstractNumId w:val="22"/>
  </w:num>
  <w:num w:numId="15" w16cid:durableId="2093624511">
    <w:abstractNumId w:val="9"/>
  </w:num>
  <w:num w:numId="16" w16cid:durableId="1712609164">
    <w:abstractNumId w:val="34"/>
  </w:num>
  <w:num w:numId="17" w16cid:durableId="1759906980">
    <w:abstractNumId w:val="31"/>
  </w:num>
  <w:num w:numId="18" w16cid:durableId="168833585">
    <w:abstractNumId w:val="27"/>
  </w:num>
  <w:num w:numId="19" w16cid:durableId="925111052">
    <w:abstractNumId w:val="2"/>
  </w:num>
  <w:num w:numId="20" w16cid:durableId="1900093635">
    <w:abstractNumId w:val="8"/>
  </w:num>
  <w:num w:numId="21" w16cid:durableId="8414499">
    <w:abstractNumId w:val="16"/>
  </w:num>
  <w:num w:numId="22" w16cid:durableId="1666978556">
    <w:abstractNumId w:val="13"/>
  </w:num>
  <w:num w:numId="23" w16cid:durableId="1893804504">
    <w:abstractNumId w:val="32"/>
  </w:num>
  <w:num w:numId="24" w16cid:durableId="901983313">
    <w:abstractNumId w:val="10"/>
  </w:num>
  <w:num w:numId="25" w16cid:durableId="1415934303">
    <w:abstractNumId w:val="5"/>
  </w:num>
  <w:num w:numId="26" w16cid:durableId="1705207857">
    <w:abstractNumId w:val="33"/>
  </w:num>
  <w:num w:numId="27" w16cid:durableId="2109547194">
    <w:abstractNumId w:val="19"/>
  </w:num>
  <w:num w:numId="28" w16cid:durableId="223957794">
    <w:abstractNumId w:val="1"/>
  </w:num>
  <w:num w:numId="29" w16cid:durableId="200168173">
    <w:abstractNumId w:val="11"/>
  </w:num>
  <w:num w:numId="30" w16cid:durableId="1675762747">
    <w:abstractNumId w:val="3"/>
  </w:num>
  <w:num w:numId="31" w16cid:durableId="1224028831">
    <w:abstractNumId w:val="17"/>
  </w:num>
  <w:num w:numId="32" w16cid:durableId="1948345208">
    <w:abstractNumId w:val="21"/>
  </w:num>
  <w:num w:numId="33" w16cid:durableId="219824155">
    <w:abstractNumId w:val="23"/>
  </w:num>
  <w:num w:numId="34" w16cid:durableId="397019038">
    <w:abstractNumId w:val="29"/>
  </w:num>
  <w:num w:numId="35" w16cid:durableId="199841280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C0B"/>
    <w:rsid w:val="00005CED"/>
    <w:rsid w:val="000108E8"/>
    <w:rsid w:val="00011E0F"/>
    <w:rsid w:val="00012124"/>
    <w:rsid w:val="0001219F"/>
    <w:rsid w:val="000133A2"/>
    <w:rsid w:val="00013CBB"/>
    <w:rsid w:val="00014200"/>
    <w:rsid w:val="00016407"/>
    <w:rsid w:val="00017448"/>
    <w:rsid w:val="00020136"/>
    <w:rsid w:val="0002019B"/>
    <w:rsid w:val="0002036A"/>
    <w:rsid w:val="00020523"/>
    <w:rsid w:val="00024ECD"/>
    <w:rsid w:val="0003175D"/>
    <w:rsid w:val="00031CC0"/>
    <w:rsid w:val="00032405"/>
    <w:rsid w:val="000325F6"/>
    <w:rsid w:val="00034342"/>
    <w:rsid w:val="00035EDC"/>
    <w:rsid w:val="00037336"/>
    <w:rsid w:val="000406D9"/>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6864"/>
    <w:rsid w:val="00070487"/>
    <w:rsid w:val="000710A3"/>
    <w:rsid w:val="00076BD5"/>
    <w:rsid w:val="000776CF"/>
    <w:rsid w:val="00077B4A"/>
    <w:rsid w:val="000804F5"/>
    <w:rsid w:val="00082001"/>
    <w:rsid w:val="00082E31"/>
    <w:rsid w:val="000864E7"/>
    <w:rsid w:val="00091E11"/>
    <w:rsid w:val="000928CF"/>
    <w:rsid w:val="000935CE"/>
    <w:rsid w:val="000940E6"/>
    <w:rsid w:val="00095CF7"/>
    <w:rsid w:val="00096F92"/>
    <w:rsid w:val="000A0782"/>
    <w:rsid w:val="000A12D2"/>
    <w:rsid w:val="000A18EA"/>
    <w:rsid w:val="000A1F6C"/>
    <w:rsid w:val="000A237B"/>
    <w:rsid w:val="000A5A40"/>
    <w:rsid w:val="000A5D51"/>
    <w:rsid w:val="000A5FF0"/>
    <w:rsid w:val="000A63DC"/>
    <w:rsid w:val="000A69BF"/>
    <w:rsid w:val="000A724A"/>
    <w:rsid w:val="000A7E0F"/>
    <w:rsid w:val="000B2DA0"/>
    <w:rsid w:val="000B2FFF"/>
    <w:rsid w:val="000B4494"/>
    <w:rsid w:val="000B62FC"/>
    <w:rsid w:val="000B69D5"/>
    <w:rsid w:val="000B6E0C"/>
    <w:rsid w:val="000B70E8"/>
    <w:rsid w:val="000C0517"/>
    <w:rsid w:val="000C0C0E"/>
    <w:rsid w:val="000C2E10"/>
    <w:rsid w:val="000C6E5C"/>
    <w:rsid w:val="000C7D81"/>
    <w:rsid w:val="000D1587"/>
    <w:rsid w:val="000D2BFD"/>
    <w:rsid w:val="000D2C51"/>
    <w:rsid w:val="000D37B8"/>
    <w:rsid w:val="000D4AF6"/>
    <w:rsid w:val="000D53AD"/>
    <w:rsid w:val="000D6FFD"/>
    <w:rsid w:val="000E1E2E"/>
    <w:rsid w:val="000E2001"/>
    <w:rsid w:val="000E206E"/>
    <w:rsid w:val="000E2EFE"/>
    <w:rsid w:val="000E3AC2"/>
    <w:rsid w:val="000E4277"/>
    <w:rsid w:val="000E4B1B"/>
    <w:rsid w:val="000E5C85"/>
    <w:rsid w:val="000F2C5D"/>
    <w:rsid w:val="000F4A5A"/>
    <w:rsid w:val="000F5B95"/>
    <w:rsid w:val="000F5B97"/>
    <w:rsid w:val="000F7951"/>
    <w:rsid w:val="00100C31"/>
    <w:rsid w:val="0010104B"/>
    <w:rsid w:val="001020F5"/>
    <w:rsid w:val="001023FC"/>
    <w:rsid w:val="001054C8"/>
    <w:rsid w:val="00105731"/>
    <w:rsid w:val="00105F9B"/>
    <w:rsid w:val="00110E60"/>
    <w:rsid w:val="001114B1"/>
    <w:rsid w:val="001122B0"/>
    <w:rsid w:val="0011458C"/>
    <w:rsid w:val="00114951"/>
    <w:rsid w:val="001161D3"/>
    <w:rsid w:val="00116DEF"/>
    <w:rsid w:val="00125088"/>
    <w:rsid w:val="001257B0"/>
    <w:rsid w:val="00130C61"/>
    <w:rsid w:val="00131498"/>
    <w:rsid w:val="00132C96"/>
    <w:rsid w:val="00134FFB"/>
    <w:rsid w:val="001356AF"/>
    <w:rsid w:val="0013644D"/>
    <w:rsid w:val="001370BE"/>
    <w:rsid w:val="00141322"/>
    <w:rsid w:val="0014405B"/>
    <w:rsid w:val="00144453"/>
    <w:rsid w:val="00146691"/>
    <w:rsid w:val="00147A1C"/>
    <w:rsid w:val="001501D3"/>
    <w:rsid w:val="001537A0"/>
    <w:rsid w:val="00154A72"/>
    <w:rsid w:val="00160411"/>
    <w:rsid w:val="001606CB"/>
    <w:rsid w:val="00162D1F"/>
    <w:rsid w:val="001636F6"/>
    <w:rsid w:val="00164BD3"/>
    <w:rsid w:val="00167175"/>
    <w:rsid w:val="00167756"/>
    <w:rsid w:val="001745CF"/>
    <w:rsid w:val="00176DD7"/>
    <w:rsid w:val="00177033"/>
    <w:rsid w:val="0018185C"/>
    <w:rsid w:val="00182956"/>
    <w:rsid w:val="00183AE6"/>
    <w:rsid w:val="0018470F"/>
    <w:rsid w:val="00184BC6"/>
    <w:rsid w:val="00185E2A"/>
    <w:rsid w:val="001876BB"/>
    <w:rsid w:val="0019415C"/>
    <w:rsid w:val="00197C2E"/>
    <w:rsid w:val="00197E59"/>
    <w:rsid w:val="001A162D"/>
    <w:rsid w:val="001A18C0"/>
    <w:rsid w:val="001A1DC2"/>
    <w:rsid w:val="001A6957"/>
    <w:rsid w:val="001A6CB8"/>
    <w:rsid w:val="001A6F1B"/>
    <w:rsid w:val="001B03FF"/>
    <w:rsid w:val="001B08DD"/>
    <w:rsid w:val="001B0B5A"/>
    <w:rsid w:val="001B171A"/>
    <w:rsid w:val="001B2E39"/>
    <w:rsid w:val="001B4806"/>
    <w:rsid w:val="001B4CD4"/>
    <w:rsid w:val="001B5FA2"/>
    <w:rsid w:val="001B6208"/>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B7D"/>
    <w:rsid w:val="002133AA"/>
    <w:rsid w:val="00215101"/>
    <w:rsid w:val="00215ABB"/>
    <w:rsid w:val="002214DB"/>
    <w:rsid w:val="00222A8A"/>
    <w:rsid w:val="0022490F"/>
    <w:rsid w:val="002253F3"/>
    <w:rsid w:val="002261DA"/>
    <w:rsid w:val="0022753A"/>
    <w:rsid w:val="00227DCD"/>
    <w:rsid w:val="00230B1E"/>
    <w:rsid w:val="00231AE5"/>
    <w:rsid w:val="00236C8B"/>
    <w:rsid w:val="00236D62"/>
    <w:rsid w:val="002402A8"/>
    <w:rsid w:val="00242495"/>
    <w:rsid w:val="002425F6"/>
    <w:rsid w:val="002430FF"/>
    <w:rsid w:val="00243CB8"/>
    <w:rsid w:val="00246235"/>
    <w:rsid w:val="00246636"/>
    <w:rsid w:val="0025077C"/>
    <w:rsid w:val="00253B8E"/>
    <w:rsid w:val="0025635D"/>
    <w:rsid w:val="00257183"/>
    <w:rsid w:val="0026092A"/>
    <w:rsid w:val="00262154"/>
    <w:rsid w:val="002633FC"/>
    <w:rsid w:val="00267E42"/>
    <w:rsid w:val="002728A1"/>
    <w:rsid w:val="00274C54"/>
    <w:rsid w:val="002806EA"/>
    <w:rsid w:val="00282277"/>
    <w:rsid w:val="0028290F"/>
    <w:rsid w:val="0028327F"/>
    <w:rsid w:val="00283744"/>
    <w:rsid w:val="00285D17"/>
    <w:rsid w:val="002877AA"/>
    <w:rsid w:val="00287AC5"/>
    <w:rsid w:val="00293593"/>
    <w:rsid w:val="00295E5B"/>
    <w:rsid w:val="0029640A"/>
    <w:rsid w:val="002A1A0D"/>
    <w:rsid w:val="002A23E4"/>
    <w:rsid w:val="002A4DC7"/>
    <w:rsid w:val="002A52A0"/>
    <w:rsid w:val="002A535A"/>
    <w:rsid w:val="002A58EA"/>
    <w:rsid w:val="002A5EF0"/>
    <w:rsid w:val="002A5F7A"/>
    <w:rsid w:val="002B1013"/>
    <w:rsid w:val="002B11E2"/>
    <w:rsid w:val="002B290E"/>
    <w:rsid w:val="002B4CA3"/>
    <w:rsid w:val="002B5805"/>
    <w:rsid w:val="002B6FB5"/>
    <w:rsid w:val="002C0967"/>
    <w:rsid w:val="002C1BD4"/>
    <w:rsid w:val="002C3D3D"/>
    <w:rsid w:val="002C7155"/>
    <w:rsid w:val="002D1583"/>
    <w:rsid w:val="002D2A58"/>
    <w:rsid w:val="002D3A0C"/>
    <w:rsid w:val="002D3B45"/>
    <w:rsid w:val="002D4835"/>
    <w:rsid w:val="002D53B7"/>
    <w:rsid w:val="002E0B4B"/>
    <w:rsid w:val="002E20F1"/>
    <w:rsid w:val="002E4644"/>
    <w:rsid w:val="002E50BC"/>
    <w:rsid w:val="002E6D9B"/>
    <w:rsid w:val="002F1E28"/>
    <w:rsid w:val="002F2549"/>
    <w:rsid w:val="002F3FEC"/>
    <w:rsid w:val="002F6F28"/>
    <w:rsid w:val="0030076B"/>
    <w:rsid w:val="00300A35"/>
    <w:rsid w:val="00302ECF"/>
    <w:rsid w:val="00303860"/>
    <w:rsid w:val="0030397E"/>
    <w:rsid w:val="003042C8"/>
    <w:rsid w:val="00305956"/>
    <w:rsid w:val="003078CC"/>
    <w:rsid w:val="0031048F"/>
    <w:rsid w:val="00310E6E"/>
    <w:rsid w:val="003138A3"/>
    <w:rsid w:val="00315703"/>
    <w:rsid w:val="00316E5A"/>
    <w:rsid w:val="00317880"/>
    <w:rsid w:val="00323ED3"/>
    <w:rsid w:val="00325045"/>
    <w:rsid w:val="00325C28"/>
    <w:rsid w:val="00326EC1"/>
    <w:rsid w:val="0033066F"/>
    <w:rsid w:val="0033304D"/>
    <w:rsid w:val="003336CC"/>
    <w:rsid w:val="00334107"/>
    <w:rsid w:val="00334D04"/>
    <w:rsid w:val="00336A90"/>
    <w:rsid w:val="00336D0A"/>
    <w:rsid w:val="00337BD7"/>
    <w:rsid w:val="00341346"/>
    <w:rsid w:val="0034262D"/>
    <w:rsid w:val="00343B0B"/>
    <w:rsid w:val="00351FDD"/>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4897"/>
    <w:rsid w:val="00395017"/>
    <w:rsid w:val="0039628B"/>
    <w:rsid w:val="003A233F"/>
    <w:rsid w:val="003A2DB9"/>
    <w:rsid w:val="003A5B46"/>
    <w:rsid w:val="003B1AEC"/>
    <w:rsid w:val="003C0027"/>
    <w:rsid w:val="003C02AE"/>
    <w:rsid w:val="003C0CB2"/>
    <w:rsid w:val="003C1726"/>
    <w:rsid w:val="003C1BD3"/>
    <w:rsid w:val="003C4A2B"/>
    <w:rsid w:val="003C56D1"/>
    <w:rsid w:val="003D3CC7"/>
    <w:rsid w:val="003D6165"/>
    <w:rsid w:val="003D67EA"/>
    <w:rsid w:val="003E2010"/>
    <w:rsid w:val="003E4EAF"/>
    <w:rsid w:val="003F0999"/>
    <w:rsid w:val="003F3149"/>
    <w:rsid w:val="003F4055"/>
    <w:rsid w:val="003F4795"/>
    <w:rsid w:val="00401E81"/>
    <w:rsid w:val="00402DC4"/>
    <w:rsid w:val="004037FB"/>
    <w:rsid w:val="00405D1E"/>
    <w:rsid w:val="00406F45"/>
    <w:rsid w:val="00407235"/>
    <w:rsid w:val="004104EB"/>
    <w:rsid w:val="00410643"/>
    <w:rsid w:val="00410C75"/>
    <w:rsid w:val="004178CE"/>
    <w:rsid w:val="004226DC"/>
    <w:rsid w:val="004231DC"/>
    <w:rsid w:val="004233BC"/>
    <w:rsid w:val="004260A0"/>
    <w:rsid w:val="00430AB7"/>
    <w:rsid w:val="004312A3"/>
    <w:rsid w:val="004321A3"/>
    <w:rsid w:val="00432C33"/>
    <w:rsid w:val="00433FC3"/>
    <w:rsid w:val="004342B0"/>
    <w:rsid w:val="004377C4"/>
    <w:rsid w:val="00442D70"/>
    <w:rsid w:val="004433BD"/>
    <w:rsid w:val="0044365F"/>
    <w:rsid w:val="00443E93"/>
    <w:rsid w:val="00444702"/>
    <w:rsid w:val="00446975"/>
    <w:rsid w:val="00447B5D"/>
    <w:rsid w:val="00450392"/>
    <w:rsid w:val="00453786"/>
    <w:rsid w:val="00454C94"/>
    <w:rsid w:val="004570EF"/>
    <w:rsid w:val="004628A7"/>
    <w:rsid w:val="00464D1C"/>
    <w:rsid w:val="004676BD"/>
    <w:rsid w:val="004715A0"/>
    <w:rsid w:val="00472053"/>
    <w:rsid w:val="00472439"/>
    <w:rsid w:val="00474759"/>
    <w:rsid w:val="00475AA3"/>
    <w:rsid w:val="00476217"/>
    <w:rsid w:val="00480332"/>
    <w:rsid w:val="004809A7"/>
    <w:rsid w:val="0048374B"/>
    <w:rsid w:val="00485D33"/>
    <w:rsid w:val="00486AFB"/>
    <w:rsid w:val="004908B1"/>
    <w:rsid w:val="004920B2"/>
    <w:rsid w:val="00493106"/>
    <w:rsid w:val="00495708"/>
    <w:rsid w:val="00497C23"/>
    <w:rsid w:val="004A17A0"/>
    <w:rsid w:val="004A1FDC"/>
    <w:rsid w:val="004A27E5"/>
    <w:rsid w:val="004A536F"/>
    <w:rsid w:val="004A58AD"/>
    <w:rsid w:val="004A67B4"/>
    <w:rsid w:val="004A6E89"/>
    <w:rsid w:val="004B20F9"/>
    <w:rsid w:val="004B299C"/>
    <w:rsid w:val="004B2A0C"/>
    <w:rsid w:val="004B2A49"/>
    <w:rsid w:val="004B3362"/>
    <w:rsid w:val="004B3ED5"/>
    <w:rsid w:val="004B5B09"/>
    <w:rsid w:val="004C311E"/>
    <w:rsid w:val="004C63B8"/>
    <w:rsid w:val="004C6C69"/>
    <w:rsid w:val="004C765B"/>
    <w:rsid w:val="004D1157"/>
    <w:rsid w:val="004D21EE"/>
    <w:rsid w:val="004D305F"/>
    <w:rsid w:val="004D60DE"/>
    <w:rsid w:val="004E03E9"/>
    <w:rsid w:val="004E0FAE"/>
    <w:rsid w:val="004E1738"/>
    <w:rsid w:val="004E18D3"/>
    <w:rsid w:val="004E2B16"/>
    <w:rsid w:val="004E337C"/>
    <w:rsid w:val="004E4373"/>
    <w:rsid w:val="004E4E6B"/>
    <w:rsid w:val="004E5BED"/>
    <w:rsid w:val="004E7433"/>
    <w:rsid w:val="004F062E"/>
    <w:rsid w:val="004F1587"/>
    <w:rsid w:val="004F205A"/>
    <w:rsid w:val="004F2C7F"/>
    <w:rsid w:val="004F2FEC"/>
    <w:rsid w:val="004F4CEE"/>
    <w:rsid w:val="004F793C"/>
    <w:rsid w:val="005005F7"/>
    <w:rsid w:val="0050118F"/>
    <w:rsid w:val="00501B7B"/>
    <w:rsid w:val="00502BA4"/>
    <w:rsid w:val="00503959"/>
    <w:rsid w:val="00504723"/>
    <w:rsid w:val="00504D6C"/>
    <w:rsid w:val="005072BE"/>
    <w:rsid w:val="00507340"/>
    <w:rsid w:val="0051004B"/>
    <w:rsid w:val="00510D4E"/>
    <w:rsid w:val="00510DB6"/>
    <w:rsid w:val="0051110C"/>
    <w:rsid w:val="00513EE0"/>
    <w:rsid w:val="00517BEF"/>
    <w:rsid w:val="00522020"/>
    <w:rsid w:val="0052369A"/>
    <w:rsid w:val="00525C31"/>
    <w:rsid w:val="005260B6"/>
    <w:rsid w:val="00527AA7"/>
    <w:rsid w:val="005311EF"/>
    <w:rsid w:val="00531FC9"/>
    <w:rsid w:val="005323CE"/>
    <w:rsid w:val="0053241B"/>
    <w:rsid w:val="00532FCC"/>
    <w:rsid w:val="0053303A"/>
    <w:rsid w:val="005335E2"/>
    <w:rsid w:val="00534392"/>
    <w:rsid w:val="00535FCB"/>
    <w:rsid w:val="00536FF9"/>
    <w:rsid w:val="00537542"/>
    <w:rsid w:val="00537EAC"/>
    <w:rsid w:val="005418D8"/>
    <w:rsid w:val="0054298F"/>
    <w:rsid w:val="005465D9"/>
    <w:rsid w:val="0054714F"/>
    <w:rsid w:val="005474A4"/>
    <w:rsid w:val="00547676"/>
    <w:rsid w:val="00547DAA"/>
    <w:rsid w:val="0055039B"/>
    <w:rsid w:val="00550C1D"/>
    <w:rsid w:val="00554FF3"/>
    <w:rsid w:val="00557F28"/>
    <w:rsid w:val="005637F8"/>
    <w:rsid w:val="005654AF"/>
    <w:rsid w:val="00566549"/>
    <w:rsid w:val="00566957"/>
    <w:rsid w:val="005677FB"/>
    <w:rsid w:val="00573818"/>
    <w:rsid w:val="005739B4"/>
    <w:rsid w:val="005748CB"/>
    <w:rsid w:val="00574BAF"/>
    <w:rsid w:val="00577705"/>
    <w:rsid w:val="0058011C"/>
    <w:rsid w:val="00580603"/>
    <w:rsid w:val="00580648"/>
    <w:rsid w:val="00582173"/>
    <w:rsid w:val="00582600"/>
    <w:rsid w:val="00582FBB"/>
    <w:rsid w:val="00585902"/>
    <w:rsid w:val="0059003D"/>
    <w:rsid w:val="00591F7D"/>
    <w:rsid w:val="005941FB"/>
    <w:rsid w:val="00594308"/>
    <w:rsid w:val="00594F4A"/>
    <w:rsid w:val="005960C5"/>
    <w:rsid w:val="005A2B3F"/>
    <w:rsid w:val="005A5419"/>
    <w:rsid w:val="005B104E"/>
    <w:rsid w:val="005B107B"/>
    <w:rsid w:val="005B1BA5"/>
    <w:rsid w:val="005B3472"/>
    <w:rsid w:val="005B383E"/>
    <w:rsid w:val="005B6687"/>
    <w:rsid w:val="005B7913"/>
    <w:rsid w:val="005B7F6C"/>
    <w:rsid w:val="005C112E"/>
    <w:rsid w:val="005C2900"/>
    <w:rsid w:val="005C5B06"/>
    <w:rsid w:val="005C64F8"/>
    <w:rsid w:val="005C6FEA"/>
    <w:rsid w:val="005C75C3"/>
    <w:rsid w:val="005D074B"/>
    <w:rsid w:val="005D4833"/>
    <w:rsid w:val="005D562E"/>
    <w:rsid w:val="005D5820"/>
    <w:rsid w:val="005E05CC"/>
    <w:rsid w:val="005E0897"/>
    <w:rsid w:val="005E1032"/>
    <w:rsid w:val="005E1107"/>
    <w:rsid w:val="005E2185"/>
    <w:rsid w:val="005E2C80"/>
    <w:rsid w:val="005E4B41"/>
    <w:rsid w:val="005E4D10"/>
    <w:rsid w:val="005F12A3"/>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2071"/>
    <w:rsid w:val="00623613"/>
    <w:rsid w:val="006244B4"/>
    <w:rsid w:val="006244C5"/>
    <w:rsid w:val="0063166F"/>
    <w:rsid w:val="00631EC1"/>
    <w:rsid w:val="00635852"/>
    <w:rsid w:val="00635DBC"/>
    <w:rsid w:val="006366CF"/>
    <w:rsid w:val="00636C53"/>
    <w:rsid w:val="00636F7A"/>
    <w:rsid w:val="00637ACA"/>
    <w:rsid w:val="0064123A"/>
    <w:rsid w:val="0064147B"/>
    <w:rsid w:val="00641D34"/>
    <w:rsid w:val="00642E68"/>
    <w:rsid w:val="0064305A"/>
    <w:rsid w:val="006463BC"/>
    <w:rsid w:val="00646D3D"/>
    <w:rsid w:val="00647B4C"/>
    <w:rsid w:val="0065123C"/>
    <w:rsid w:val="0065337F"/>
    <w:rsid w:val="006572A2"/>
    <w:rsid w:val="0065790D"/>
    <w:rsid w:val="00657B04"/>
    <w:rsid w:val="00660AD0"/>
    <w:rsid w:val="006635FD"/>
    <w:rsid w:val="00663A07"/>
    <w:rsid w:val="006653C3"/>
    <w:rsid w:val="00671899"/>
    <w:rsid w:val="0067674C"/>
    <w:rsid w:val="00677785"/>
    <w:rsid w:val="006854E6"/>
    <w:rsid w:val="00687161"/>
    <w:rsid w:val="00687DE0"/>
    <w:rsid w:val="00691530"/>
    <w:rsid w:val="006918CC"/>
    <w:rsid w:val="0069755F"/>
    <w:rsid w:val="006A036B"/>
    <w:rsid w:val="006A142E"/>
    <w:rsid w:val="006A2AE6"/>
    <w:rsid w:val="006A4150"/>
    <w:rsid w:val="006A52CE"/>
    <w:rsid w:val="006A56A1"/>
    <w:rsid w:val="006A70DB"/>
    <w:rsid w:val="006B00E3"/>
    <w:rsid w:val="006B1126"/>
    <w:rsid w:val="006B1DA7"/>
    <w:rsid w:val="006B5FDD"/>
    <w:rsid w:val="006B6152"/>
    <w:rsid w:val="006B65AC"/>
    <w:rsid w:val="006B73BD"/>
    <w:rsid w:val="006B77D5"/>
    <w:rsid w:val="006B7CC0"/>
    <w:rsid w:val="006C20DB"/>
    <w:rsid w:val="006C2C11"/>
    <w:rsid w:val="006C3163"/>
    <w:rsid w:val="006C3587"/>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3DA1"/>
    <w:rsid w:val="006F4DC4"/>
    <w:rsid w:val="006F57A8"/>
    <w:rsid w:val="006F7C8D"/>
    <w:rsid w:val="006F7E13"/>
    <w:rsid w:val="00700718"/>
    <w:rsid w:val="007026FC"/>
    <w:rsid w:val="00702B32"/>
    <w:rsid w:val="00704E76"/>
    <w:rsid w:val="0070529F"/>
    <w:rsid w:val="00705DEB"/>
    <w:rsid w:val="00710B63"/>
    <w:rsid w:val="00712EA3"/>
    <w:rsid w:val="00714561"/>
    <w:rsid w:val="007151E8"/>
    <w:rsid w:val="00716143"/>
    <w:rsid w:val="00716C34"/>
    <w:rsid w:val="007203C5"/>
    <w:rsid w:val="00722C1E"/>
    <w:rsid w:val="00726366"/>
    <w:rsid w:val="00741539"/>
    <w:rsid w:val="00744750"/>
    <w:rsid w:val="00745002"/>
    <w:rsid w:val="0075016B"/>
    <w:rsid w:val="00750505"/>
    <w:rsid w:val="0075374E"/>
    <w:rsid w:val="00757B47"/>
    <w:rsid w:val="007617A1"/>
    <w:rsid w:val="007624C7"/>
    <w:rsid w:val="00762DB3"/>
    <w:rsid w:val="00763EF1"/>
    <w:rsid w:val="00766132"/>
    <w:rsid w:val="00766E87"/>
    <w:rsid w:val="0077107B"/>
    <w:rsid w:val="007720AB"/>
    <w:rsid w:val="00773209"/>
    <w:rsid w:val="007749E7"/>
    <w:rsid w:val="00774D24"/>
    <w:rsid w:val="00774E98"/>
    <w:rsid w:val="007807A4"/>
    <w:rsid w:val="007846A8"/>
    <w:rsid w:val="0078494A"/>
    <w:rsid w:val="00785172"/>
    <w:rsid w:val="007867DC"/>
    <w:rsid w:val="00786A9E"/>
    <w:rsid w:val="00787559"/>
    <w:rsid w:val="00787857"/>
    <w:rsid w:val="00787CBE"/>
    <w:rsid w:val="00790F2C"/>
    <w:rsid w:val="007933BA"/>
    <w:rsid w:val="0079508C"/>
    <w:rsid w:val="007965C8"/>
    <w:rsid w:val="007975C2"/>
    <w:rsid w:val="007A102E"/>
    <w:rsid w:val="007A2C55"/>
    <w:rsid w:val="007A3318"/>
    <w:rsid w:val="007A38C8"/>
    <w:rsid w:val="007A3AF0"/>
    <w:rsid w:val="007A3CC4"/>
    <w:rsid w:val="007A41C6"/>
    <w:rsid w:val="007A4209"/>
    <w:rsid w:val="007A6C57"/>
    <w:rsid w:val="007A73AD"/>
    <w:rsid w:val="007A75FD"/>
    <w:rsid w:val="007B30D6"/>
    <w:rsid w:val="007B441E"/>
    <w:rsid w:val="007B6949"/>
    <w:rsid w:val="007C116F"/>
    <w:rsid w:val="007C3042"/>
    <w:rsid w:val="007C3105"/>
    <w:rsid w:val="007C509B"/>
    <w:rsid w:val="007C7C3D"/>
    <w:rsid w:val="007D04CF"/>
    <w:rsid w:val="007D2816"/>
    <w:rsid w:val="007D399F"/>
    <w:rsid w:val="007E1B54"/>
    <w:rsid w:val="007E4EA5"/>
    <w:rsid w:val="007E592F"/>
    <w:rsid w:val="007E62EA"/>
    <w:rsid w:val="007F2F7A"/>
    <w:rsid w:val="007F33D4"/>
    <w:rsid w:val="007F386E"/>
    <w:rsid w:val="007F441E"/>
    <w:rsid w:val="007F4B87"/>
    <w:rsid w:val="007F6C02"/>
    <w:rsid w:val="0080131D"/>
    <w:rsid w:val="00801A3B"/>
    <w:rsid w:val="00801DA6"/>
    <w:rsid w:val="008026AA"/>
    <w:rsid w:val="00803636"/>
    <w:rsid w:val="00804371"/>
    <w:rsid w:val="00804956"/>
    <w:rsid w:val="00804C89"/>
    <w:rsid w:val="00805A23"/>
    <w:rsid w:val="0081198C"/>
    <w:rsid w:val="00811FA8"/>
    <w:rsid w:val="00812437"/>
    <w:rsid w:val="008154D7"/>
    <w:rsid w:val="0082084D"/>
    <w:rsid w:val="00820FCF"/>
    <w:rsid w:val="00821382"/>
    <w:rsid w:val="00822F2A"/>
    <w:rsid w:val="00826DA8"/>
    <w:rsid w:val="008273E3"/>
    <w:rsid w:val="00831EE9"/>
    <w:rsid w:val="00833671"/>
    <w:rsid w:val="00834392"/>
    <w:rsid w:val="00835DDD"/>
    <w:rsid w:val="008361C5"/>
    <w:rsid w:val="00837B95"/>
    <w:rsid w:val="00837E47"/>
    <w:rsid w:val="00842B6E"/>
    <w:rsid w:val="00842B86"/>
    <w:rsid w:val="00844C91"/>
    <w:rsid w:val="0084631A"/>
    <w:rsid w:val="00850AF7"/>
    <w:rsid w:val="0085288B"/>
    <w:rsid w:val="00852C0B"/>
    <w:rsid w:val="00855AF1"/>
    <w:rsid w:val="00857307"/>
    <w:rsid w:val="00860173"/>
    <w:rsid w:val="00862CE9"/>
    <w:rsid w:val="00864433"/>
    <w:rsid w:val="008655D4"/>
    <w:rsid w:val="0086569B"/>
    <w:rsid w:val="00866D99"/>
    <w:rsid w:val="00867891"/>
    <w:rsid w:val="00870588"/>
    <w:rsid w:val="008732C4"/>
    <w:rsid w:val="00873D43"/>
    <w:rsid w:val="008767ED"/>
    <w:rsid w:val="00877744"/>
    <w:rsid w:val="008777C4"/>
    <w:rsid w:val="00880012"/>
    <w:rsid w:val="00883363"/>
    <w:rsid w:val="00885546"/>
    <w:rsid w:val="00887499"/>
    <w:rsid w:val="00891589"/>
    <w:rsid w:val="008920F7"/>
    <w:rsid w:val="00892B21"/>
    <w:rsid w:val="00893447"/>
    <w:rsid w:val="00896CFC"/>
    <w:rsid w:val="008A0943"/>
    <w:rsid w:val="008A1B65"/>
    <w:rsid w:val="008A2A68"/>
    <w:rsid w:val="008A759A"/>
    <w:rsid w:val="008B071C"/>
    <w:rsid w:val="008B2010"/>
    <w:rsid w:val="008B2295"/>
    <w:rsid w:val="008B3185"/>
    <w:rsid w:val="008B696C"/>
    <w:rsid w:val="008B6FAB"/>
    <w:rsid w:val="008C1ED7"/>
    <w:rsid w:val="008C5AFA"/>
    <w:rsid w:val="008D0D19"/>
    <w:rsid w:val="008D2ACB"/>
    <w:rsid w:val="008D338A"/>
    <w:rsid w:val="008D6582"/>
    <w:rsid w:val="008D755F"/>
    <w:rsid w:val="008D7862"/>
    <w:rsid w:val="008E049F"/>
    <w:rsid w:val="008E05B1"/>
    <w:rsid w:val="008E1CE8"/>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20E32"/>
    <w:rsid w:val="00921AEF"/>
    <w:rsid w:val="009248B3"/>
    <w:rsid w:val="00924D36"/>
    <w:rsid w:val="0092515D"/>
    <w:rsid w:val="00930300"/>
    <w:rsid w:val="00930614"/>
    <w:rsid w:val="0093312F"/>
    <w:rsid w:val="0093573F"/>
    <w:rsid w:val="0093576E"/>
    <w:rsid w:val="009371CF"/>
    <w:rsid w:val="00940468"/>
    <w:rsid w:val="00941C49"/>
    <w:rsid w:val="009428DD"/>
    <w:rsid w:val="00943EA0"/>
    <w:rsid w:val="00946CC0"/>
    <w:rsid w:val="00947284"/>
    <w:rsid w:val="009525FB"/>
    <w:rsid w:val="00960856"/>
    <w:rsid w:val="009619B4"/>
    <w:rsid w:val="00962C6A"/>
    <w:rsid w:val="009639FD"/>
    <w:rsid w:val="00965638"/>
    <w:rsid w:val="009662E4"/>
    <w:rsid w:val="009702F3"/>
    <w:rsid w:val="00975452"/>
    <w:rsid w:val="00976624"/>
    <w:rsid w:val="00977C90"/>
    <w:rsid w:val="0098046C"/>
    <w:rsid w:val="009808A7"/>
    <w:rsid w:val="00980DA9"/>
    <w:rsid w:val="00981A84"/>
    <w:rsid w:val="00983BC7"/>
    <w:rsid w:val="009869B7"/>
    <w:rsid w:val="00990872"/>
    <w:rsid w:val="00990C29"/>
    <w:rsid w:val="00992A6C"/>
    <w:rsid w:val="009A284E"/>
    <w:rsid w:val="009A2C53"/>
    <w:rsid w:val="009A6D15"/>
    <w:rsid w:val="009A7176"/>
    <w:rsid w:val="009B2967"/>
    <w:rsid w:val="009B72B9"/>
    <w:rsid w:val="009C25BB"/>
    <w:rsid w:val="009C375F"/>
    <w:rsid w:val="009C3A79"/>
    <w:rsid w:val="009C3B92"/>
    <w:rsid w:val="009C457B"/>
    <w:rsid w:val="009C5C0F"/>
    <w:rsid w:val="009D43B1"/>
    <w:rsid w:val="009E0FF9"/>
    <w:rsid w:val="009E22A7"/>
    <w:rsid w:val="009E356E"/>
    <w:rsid w:val="009E4294"/>
    <w:rsid w:val="009E51A1"/>
    <w:rsid w:val="009F1D36"/>
    <w:rsid w:val="009F4350"/>
    <w:rsid w:val="009F7209"/>
    <w:rsid w:val="00A01474"/>
    <w:rsid w:val="00A018CE"/>
    <w:rsid w:val="00A02792"/>
    <w:rsid w:val="00A045F7"/>
    <w:rsid w:val="00A059F8"/>
    <w:rsid w:val="00A05B59"/>
    <w:rsid w:val="00A10151"/>
    <w:rsid w:val="00A11563"/>
    <w:rsid w:val="00A11774"/>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3BB4"/>
    <w:rsid w:val="00A350D0"/>
    <w:rsid w:val="00A35315"/>
    <w:rsid w:val="00A35724"/>
    <w:rsid w:val="00A362EA"/>
    <w:rsid w:val="00A36B59"/>
    <w:rsid w:val="00A36B72"/>
    <w:rsid w:val="00A37A74"/>
    <w:rsid w:val="00A40AFF"/>
    <w:rsid w:val="00A479A8"/>
    <w:rsid w:val="00A52006"/>
    <w:rsid w:val="00A5365B"/>
    <w:rsid w:val="00A61BE7"/>
    <w:rsid w:val="00A62551"/>
    <w:rsid w:val="00A64D8A"/>
    <w:rsid w:val="00A66F98"/>
    <w:rsid w:val="00A70BA9"/>
    <w:rsid w:val="00A7227E"/>
    <w:rsid w:val="00A73003"/>
    <w:rsid w:val="00A76FB0"/>
    <w:rsid w:val="00A827F8"/>
    <w:rsid w:val="00A864B2"/>
    <w:rsid w:val="00A87297"/>
    <w:rsid w:val="00A87F84"/>
    <w:rsid w:val="00A91244"/>
    <w:rsid w:val="00A91FE2"/>
    <w:rsid w:val="00A9227C"/>
    <w:rsid w:val="00A9498C"/>
    <w:rsid w:val="00A94CD5"/>
    <w:rsid w:val="00A96E24"/>
    <w:rsid w:val="00AA239B"/>
    <w:rsid w:val="00AA4553"/>
    <w:rsid w:val="00AA45EC"/>
    <w:rsid w:val="00AA5205"/>
    <w:rsid w:val="00AA58E2"/>
    <w:rsid w:val="00AA5B6B"/>
    <w:rsid w:val="00AA7C28"/>
    <w:rsid w:val="00AB2B1F"/>
    <w:rsid w:val="00AB6256"/>
    <w:rsid w:val="00AB7086"/>
    <w:rsid w:val="00AC1103"/>
    <w:rsid w:val="00AC29A8"/>
    <w:rsid w:val="00AC33F2"/>
    <w:rsid w:val="00AC514F"/>
    <w:rsid w:val="00AD02FE"/>
    <w:rsid w:val="00AD5355"/>
    <w:rsid w:val="00AD5F3C"/>
    <w:rsid w:val="00AD68B6"/>
    <w:rsid w:val="00AD7DE1"/>
    <w:rsid w:val="00AD7F5E"/>
    <w:rsid w:val="00AE25FE"/>
    <w:rsid w:val="00AE50A2"/>
    <w:rsid w:val="00AE556D"/>
    <w:rsid w:val="00AE572D"/>
    <w:rsid w:val="00AE5F9A"/>
    <w:rsid w:val="00AE6F81"/>
    <w:rsid w:val="00AF06B0"/>
    <w:rsid w:val="00AF0AB2"/>
    <w:rsid w:val="00AF2620"/>
    <w:rsid w:val="00AF3015"/>
    <w:rsid w:val="00AF4C08"/>
    <w:rsid w:val="00AF5784"/>
    <w:rsid w:val="00AF6366"/>
    <w:rsid w:val="00B02712"/>
    <w:rsid w:val="00B035BB"/>
    <w:rsid w:val="00B05F06"/>
    <w:rsid w:val="00B12308"/>
    <w:rsid w:val="00B1296F"/>
    <w:rsid w:val="00B134AF"/>
    <w:rsid w:val="00B13885"/>
    <w:rsid w:val="00B15953"/>
    <w:rsid w:val="00B20AA6"/>
    <w:rsid w:val="00B219C7"/>
    <w:rsid w:val="00B21A1D"/>
    <w:rsid w:val="00B22B94"/>
    <w:rsid w:val="00B25BDE"/>
    <w:rsid w:val="00B25CA0"/>
    <w:rsid w:val="00B326D1"/>
    <w:rsid w:val="00B34D78"/>
    <w:rsid w:val="00B35140"/>
    <w:rsid w:val="00B352CB"/>
    <w:rsid w:val="00B35A36"/>
    <w:rsid w:val="00B37888"/>
    <w:rsid w:val="00B43BDF"/>
    <w:rsid w:val="00B45162"/>
    <w:rsid w:val="00B46132"/>
    <w:rsid w:val="00B46CD5"/>
    <w:rsid w:val="00B50529"/>
    <w:rsid w:val="00B56A08"/>
    <w:rsid w:val="00B61AFB"/>
    <w:rsid w:val="00B6276E"/>
    <w:rsid w:val="00B62D0C"/>
    <w:rsid w:val="00B6463D"/>
    <w:rsid w:val="00B6552E"/>
    <w:rsid w:val="00B65C42"/>
    <w:rsid w:val="00B66C80"/>
    <w:rsid w:val="00B67BCA"/>
    <w:rsid w:val="00B67D3C"/>
    <w:rsid w:val="00B73BFF"/>
    <w:rsid w:val="00B77771"/>
    <w:rsid w:val="00B77FC2"/>
    <w:rsid w:val="00B80723"/>
    <w:rsid w:val="00B80A05"/>
    <w:rsid w:val="00B80C8F"/>
    <w:rsid w:val="00B833A7"/>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236A"/>
    <w:rsid w:val="00BA41B3"/>
    <w:rsid w:val="00BA6053"/>
    <w:rsid w:val="00BA7C7F"/>
    <w:rsid w:val="00BB2F9B"/>
    <w:rsid w:val="00BB5980"/>
    <w:rsid w:val="00BC2CC7"/>
    <w:rsid w:val="00BC4A0D"/>
    <w:rsid w:val="00BC51A3"/>
    <w:rsid w:val="00BC51DE"/>
    <w:rsid w:val="00BC5C4A"/>
    <w:rsid w:val="00BD0790"/>
    <w:rsid w:val="00BD1044"/>
    <w:rsid w:val="00BD3E2E"/>
    <w:rsid w:val="00BE26E3"/>
    <w:rsid w:val="00BE50EC"/>
    <w:rsid w:val="00BE52CF"/>
    <w:rsid w:val="00BE69CC"/>
    <w:rsid w:val="00BE7023"/>
    <w:rsid w:val="00BE7D6C"/>
    <w:rsid w:val="00BF5D71"/>
    <w:rsid w:val="00BF621B"/>
    <w:rsid w:val="00BF724B"/>
    <w:rsid w:val="00C0023F"/>
    <w:rsid w:val="00C1181C"/>
    <w:rsid w:val="00C12C14"/>
    <w:rsid w:val="00C13DAD"/>
    <w:rsid w:val="00C16B5B"/>
    <w:rsid w:val="00C17E5A"/>
    <w:rsid w:val="00C2160B"/>
    <w:rsid w:val="00C31487"/>
    <w:rsid w:val="00C3167F"/>
    <w:rsid w:val="00C31F02"/>
    <w:rsid w:val="00C32993"/>
    <w:rsid w:val="00C34372"/>
    <w:rsid w:val="00C35156"/>
    <w:rsid w:val="00C35499"/>
    <w:rsid w:val="00C360F9"/>
    <w:rsid w:val="00C40CF7"/>
    <w:rsid w:val="00C413A4"/>
    <w:rsid w:val="00C41E3F"/>
    <w:rsid w:val="00C41EFA"/>
    <w:rsid w:val="00C41F39"/>
    <w:rsid w:val="00C425BA"/>
    <w:rsid w:val="00C4465E"/>
    <w:rsid w:val="00C502B8"/>
    <w:rsid w:val="00C5065D"/>
    <w:rsid w:val="00C50856"/>
    <w:rsid w:val="00C618F2"/>
    <w:rsid w:val="00C62037"/>
    <w:rsid w:val="00C6431F"/>
    <w:rsid w:val="00C644FD"/>
    <w:rsid w:val="00C66D36"/>
    <w:rsid w:val="00C66E5A"/>
    <w:rsid w:val="00C67170"/>
    <w:rsid w:val="00C71661"/>
    <w:rsid w:val="00C7174B"/>
    <w:rsid w:val="00C76C6F"/>
    <w:rsid w:val="00C85410"/>
    <w:rsid w:val="00C90E5F"/>
    <w:rsid w:val="00C92D6C"/>
    <w:rsid w:val="00C9354A"/>
    <w:rsid w:val="00C96841"/>
    <w:rsid w:val="00CA015C"/>
    <w:rsid w:val="00CA05ED"/>
    <w:rsid w:val="00CA1494"/>
    <w:rsid w:val="00CA2A62"/>
    <w:rsid w:val="00CA5CA2"/>
    <w:rsid w:val="00CB212D"/>
    <w:rsid w:val="00CB22A5"/>
    <w:rsid w:val="00CB3904"/>
    <w:rsid w:val="00CB43DD"/>
    <w:rsid w:val="00CB54AD"/>
    <w:rsid w:val="00CB5A27"/>
    <w:rsid w:val="00CC0654"/>
    <w:rsid w:val="00CC142C"/>
    <w:rsid w:val="00CC1886"/>
    <w:rsid w:val="00CC3EF0"/>
    <w:rsid w:val="00CC4CAE"/>
    <w:rsid w:val="00CC66A1"/>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7DC0"/>
    <w:rsid w:val="00D00426"/>
    <w:rsid w:val="00D0070D"/>
    <w:rsid w:val="00D01407"/>
    <w:rsid w:val="00D05EF1"/>
    <w:rsid w:val="00D061B1"/>
    <w:rsid w:val="00D068C0"/>
    <w:rsid w:val="00D075BF"/>
    <w:rsid w:val="00D10FD1"/>
    <w:rsid w:val="00D13099"/>
    <w:rsid w:val="00D13CC5"/>
    <w:rsid w:val="00D17129"/>
    <w:rsid w:val="00D209C0"/>
    <w:rsid w:val="00D221F9"/>
    <w:rsid w:val="00D25892"/>
    <w:rsid w:val="00D3073C"/>
    <w:rsid w:val="00D30B01"/>
    <w:rsid w:val="00D30E4C"/>
    <w:rsid w:val="00D31077"/>
    <w:rsid w:val="00D31264"/>
    <w:rsid w:val="00D31B4E"/>
    <w:rsid w:val="00D32993"/>
    <w:rsid w:val="00D352C2"/>
    <w:rsid w:val="00D36608"/>
    <w:rsid w:val="00D41B36"/>
    <w:rsid w:val="00D41F89"/>
    <w:rsid w:val="00D43617"/>
    <w:rsid w:val="00D43F4F"/>
    <w:rsid w:val="00D43FFD"/>
    <w:rsid w:val="00D46ED8"/>
    <w:rsid w:val="00D50144"/>
    <w:rsid w:val="00D502E1"/>
    <w:rsid w:val="00D509FD"/>
    <w:rsid w:val="00D50AA2"/>
    <w:rsid w:val="00D53C51"/>
    <w:rsid w:val="00D569C9"/>
    <w:rsid w:val="00D56CF4"/>
    <w:rsid w:val="00D60320"/>
    <w:rsid w:val="00D61E63"/>
    <w:rsid w:val="00D62728"/>
    <w:rsid w:val="00D664B2"/>
    <w:rsid w:val="00D70A94"/>
    <w:rsid w:val="00D70ABD"/>
    <w:rsid w:val="00D72C38"/>
    <w:rsid w:val="00D730E9"/>
    <w:rsid w:val="00D74AEA"/>
    <w:rsid w:val="00D75692"/>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5F2"/>
    <w:rsid w:val="00DA7D58"/>
    <w:rsid w:val="00DB097E"/>
    <w:rsid w:val="00DB19CC"/>
    <w:rsid w:val="00DB2A34"/>
    <w:rsid w:val="00DB3A98"/>
    <w:rsid w:val="00DB3F6E"/>
    <w:rsid w:val="00DB5BC5"/>
    <w:rsid w:val="00DB6A05"/>
    <w:rsid w:val="00DB7DD9"/>
    <w:rsid w:val="00DC1610"/>
    <w:rsid w:val="00DC19CB"/>
    <w:rsid w:val="00DC2C27"/>
    <w:rsid w:val="00DC43F2"/>
    <w:rsid w:val="00DC67BD"/>
    <w:rsid w:val="00DD1347"/>
    <w:rsid w:val="00DD162B"/>
    <w:rsid w:val="00DD25C0"/>
    <w:rsid w:val="00DD3A77"/>
    <w:rsid w:val="00DD4B85"/>
    <w:rsid w:val="00DD5B34"/>
    <w:rsid w:val="00DE1666"/>
    <w:rsid w:val="00DE2220"/>
    <w:rsid w:val="00DE26C8"/>
    <w:rsid w:val="00DE2A28"/>
    <w:rsid w:val="00DE315A"/>
    <w:rsid w:val="00DE351F"/>
    <w:rsid w:val="00DE3F3D"/>
    <w:rsid w:val="00DE690E"/>
    <w:rsid w:val="00DF60E1"/>
    <w:rsid w:val="00E011B0"/>
    <w:rsid w:val="00E02A14"/>
    <w:rsid w:val="00E10849"/>
    <w:rsid w:val="00E13D09"/>
    <w:rsid w:val="00E15A78"/>
    <w:rsid w:val="00E15D55"/>
    <w:rsid w:val="00E20BD9"/>
    <w:rsid w:val="00E2123B"/>
    <w:rsid w:val="00E22B64"/>
    <w:rsid w:val="00E2508C"/>
    <w:rsid w:val="00E2689F"/>
    <w:rsid w:val="00E27D8C"/>
    <w:rsid w:val="00E3063D"/>
    <w:rsid w:val="00E3338A"/>
    <w:rsid w:val="00E3386B"/>
    <w:rsid w:val="00E346EA"/>
    <w:rsid w:val="00E34A81"/>
    <w:rsid w:val="00E353C2"/>
    <w:rsid w:val="00E36986"/>
    <w:rsid w:val="00E4052F"/>
    <w:rsid w:val="00E40DF4"/>
    <w:rsid w:val="00E436E0"/>
    <w:rsid w:val="00E460B2"/>
    <w:rsid w:val="00E5034F"/>
    <w:rsid w:val="00E5298A"/>
    <w:rsid w:val="00E54770"/>
    <w:rsid w:val="00E5522F"/>
    <w:rsid w:val="00E55F65"/>
    <w:rsid w:val="00E572A5"/>
    <w:rsid w:val="00E577A6"/>
    <w:rsid w:val="00E60247"/>
    <w:rsid w:val="00E60880"/>
    <w:rsid w:val="00E613A3"/>
    <w:rsid w:val="00E62828"/>
    <w:rsid w:val="00E66B64"/>
    <w:rsid w:val="00E67A93"/>
    <w:rsid w:val="00E70121"/>
    <w:rsid w:val="00E72D22"/>
    <w:rsid w:val="00E75140"/>
    <w:rsid w:val="00E76ABA"/>
    <w:rsid w:val="00E81E51"/>
    <w:rsid w:val="00E825CD"/>
    <w:rsid w:val="00E84658"/>
    <w:rsid w:val="00E8474E"/>
    <w:rsid w:val="00E9372D"/>
    <w:rsid w:val="00E94CF6"/>
    <w:rsid w:val="00E95E9B"/>
    <w:rsid w:val="00E969A5"/>
    <w:rsid w:val="00E975B7"/>
    <w:rsid w:val="00E97C8A"/>
    <w:rsid w:val="00EA06C4"/>
    <w:rsid w:val="00EA0E4F"/>
    <w:rsid w:val="00EA390A"/>
    <w:rsid w:val="00EA3C20"/>
    <w:rsid w:val="00EA594F"/>
    <w:rsid w:val="00EA5E8F"/>
    <w:rsid w:val="00EA5F9F"/>
    <w:rsid w:val="00EA6A9C"/>
    <w:rsid w:val="00EB27AF"/>
    <w:rsid w:val="00EB373C"/>
    <w:rsid w:val="00EB4245"/>
    <w:rsid w:val="00EB727C"/>
    <w:rsid w:val="00EB76FE"/>
    <w:rsid w:val="00EC01B7"/>
    <w:rsid w:val="00EC09F0"/>
    <w:rsid w:val="00EC172A"/>
    <w:rsid w:val="00EC191C"/>
    <w:rsid w:val="00EC43B7"/>
    <w:rsid w:val="00EC468F"/>
    <w:rsid w:val="00ED04DD"/>
    <w:rsid w:val="00ED4B30"/>
    <w:rsid w:val="00ED4F67"/>
    <w:rsid w:val="00EE0966"/>
    <w:rsid w:val="00EE36E0"/>
    <w:rsid w:val="00EE4ED2"/>
    <w:rsid w:val="00EE5CFF"/>
    <w:rsid w:val="00EF0845"/>
    <w:rsid w:val="00EF0858"/>
    <w:rsid w:val="00EF265D"/>
    <w:rsid w:val="00EF3EF7"/>
    <w:rsid w:val="00EF65F7"/>
    <w:rsid w:val="00F002E1"/>
    <w:rsid w:val="00F0034B"/>
    <w:rsid w:val="00F006B8"/>
    <w:rsid w:val="00F04A09"/>
    <w:rsid w:val="00F04B39"/>
    <w:rsid w:val="00F05357"/>
    <w:rsid w:val="00F11E41"/>
    <w:rsid w:val="00F13356"/>
    <w:rsid w:val="00F1471D"/>
    <w:rsid w:val="00F14A88"/>
    <w:rsid w:val="00F15A21"/>
    <w:rsid w:val="00F21AAD"/>
    <w:rsid w:val="00F24689"/>
    <w:rsid w:val="00F24A9C"/>
    <w:rsid w:val="00F266B2"/>
    <w:rsid w:val="00F27493"/>
    <w:rsid w:val="00F27ECE"/>
    <w:rsid w:val="00F301DD"/>
    <w:rsid w:val="00F3327F"/>
    <w:rsid w:val="00F33EB1"/>
    <w:rsid w:val="00F3571C"/>
    <w:rsid w:val="00F36CD2"/>
    <w:rsid w:val="00F372FE"/>
    <w:rsid w:val="00F37671"/>
    <w:rsid w:val="00F37EA1"/>
    <w:rsid w:val="00F44B97"/>
    <w:rsid w:val="00F46B67"/>
    <w:rsid w:val="00F538F7"/>
    <w:rsid w:val="00F55824"/>
    <w:rsid w:val="00F575E7"/>
    <w:rsid w:val="00F57876"/>
    <w:rsid w:val="00F64410"/>
    <w:rsid w:val="00F64C15"/>
    <w:rsid w:val="00F65952"/>
    <w:rsid w:val="00F73C13"/>
    <w:rsid w:val="00F74AB0"/>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1555"/>
    <w:rsid w:val="00FA238B"/>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B4E"/>
    <w:rsid w:val="00FE53B2"/>
    <w:rsid w:val="00FE56D9"/>
    <w:rsid w:val="00FE62C8"/>
    <w:rsid w:val="00FE641B"/>
    <w:rsid w:val="00FE75D0"/>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B4"/>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039666">
      <w:bodyDiv w:val="1"/>
      <w:marLeft w:val="0"/>
      <w:marRight w:val="0"/>
      <w:marTop w:val="0"/>
      <w:marBottom w:val="0"/>
      <w:divBdr>
        <w:top w:val="none" w:sz="0" w:space="0" w:color="auto"/>
        <w:left w:val="none" w:sz="0" w:space="0" w:color="auto"/>
        <w:bottom w:val="none" w:sz="0" w:space="0" w:color="auto"/>
        <w:right w:val="none" w:sz="0" w:space="0" w:color="auto"/>
      </w:divBdr>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2970">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778261298">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854078818">
      <w:bodyDiv w:val="1"/>
      <w:marLeft w:val="0"/>
      <w:marRight w:val="0"/>
      <w:marTop w:val="0"/>
      <w:marBottom w:val="0"/>
      <w:divBdr>
        <w:top w:val="none" w:sz="0" w:space="0" w:color="auto"/>
        <w:left w:val="none" w:sz="0" w:space="0" w:color="auto"/>
        <w:bottom w:val="none" w:sz="0" w:space="0" w:color="auto"/>
        <w:right w:val="none" w:sz="0" w:space="0" w:color="auto"/>
      </w:divBdr>
    </w:div>
    <w:div w:id="90244484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934">
      <w:bodyDiv w:val="1"/>
      <w:marLeft w:val="0"/>
      <w:marRight w:val="0"/>
      <w:marTop w:val="0"/>
      <w:marBottom w:val="0"/>
      <w:divBdr>
        <w:top w:val="none" w:sz="0" w:space="0" w:color="auto"/>
        <w:left w:val="none" w:sz="0" w:space="0" w:color="auto"/>
        <w:bottom w:val="none" w:sz="0" w:space="0" w:color="auto"/>
        <w:right w:val="none" w:sz="0" w:space="0" w:color="auto"/>
      </w:divBdr>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291738967">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69960822">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viva.com/uk/en/programmes/diabetes-remission/"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www.legislation.gov.uk/ukpga/2012/7/section/254/enacted" TargetMode="External"/><Relationship Id="rId138" Type="http://schemas.openxmlformats.org/officeDocument/2006/relationships/hyperlink" Target="https://www.gov.uk/government/publications/records-management-code-of-practice-for-health-and-social-care" TargetMode="External"/><Relationship Id="rId159" Type="http://schemas.openxmlformats.org/officeDocument/2006/relationships/hyperlink" Target="https://www.gov.uk/government/publications/records-management-code-of-practice-for-health-and-social-care" TargetMode="External"/><Relationship Id="rId170" Type="http://schemas.openxmlformats.org/officeDocument/2006/relationships/hyperlink" Target="https://www.animahealth.com/" TargetMode="External"/><Relationship Id="rId191" Type="http://schemas.openxmlformats.org/officeDocument/2006/relationships/hyperlink" Target="https://www.iplato.net/for-the-general-practice/" TargetMode="External"/><Relationship Id="rId205" Type="http://schemas.openxmlformats.org/officeDocument/2006/relationships/hyperlink" Target="https://www.gov.uk/government/publications/records-management-code-of-practice-for-health-and-social-care" TargetMode="External"/><Relationship Id="rId226" Type="http://schemas.openxmlformats.org/officeDocument/2006/relationships/hyperlink" Target="http://webarchive.nationalarchives.gov.uk/20160921135209/http:/systems.digital.nhs.uk/scr/library/optout.pdf" TargetMode="External"/><Relationship Id="rId107" Type="http://schemas.openxmlformats.org/officeDocument/2006/relationships/hyperlink" Target="https://www.legislation.gov.uk/ukpga/2006/41/section/251"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gov.uk/government/publications/records-management-code-of-practice-for-health-and-social-care" TargetMode="External"/><Relationship Id="rId128" Type="http://schemas.openxmlformats.org/officeDocument/2006/relationships/hyperlink" Target="https://www.onelondon.online/" TargetMode="External"/><Relationship Id="rId149" Type="http://schemas.openxmlformats.org/officeDocument/2006/relationships/hyperlink" Target="https://digital.nhs.uk/services/electronic-prescription-service" TargetMode="External"/><Relationship Id="rId5" Type="http://schemas.openxmlformats.org/officeDocument/2006/relationships/numbering" Target="numbering.xml"/><Relationship Id="rId95" Type="http://schemas.openxmlformats.org/officeDocument/2006/relationships/hyperlink" Target="https://www.gov.uk/government/publications/records-management-code-of-practice-for-health-and-social-care" TargetMode="External"/><Relationship Id="rId160" Type="http://schemas.openxmlformats.org/officeDocument/2006/relationships/hyperlink" Target="https://digital.nhs.uk/services/summary-care-records-scr/summary-care-records-scr-information-for-patients" TargetMode="External"/><Relationship Id="rId181" Type="http://schemas.openxmlformats.org/officeDocument/2006/relationships/hyperlink" Target="https://www.gov.uk/government/publications/records-management-code-of-practice-for-health-and-social-care" TargetMode="External"/><Relationship Id="rId216" Type="http://schemas.openxmlformats.org/officeDocument/2006/relationships/hyperlink" Target="https://www.mysurgerywebsite.co.uk/live/default.aspx" TargetMode="External"/><Relationship Id="rId237" Type="http://schemas.openxmlformats.org/officeDocument/2006/relationships/hyperlink" Target="https://nclhealthandcare.org.uk/our-working-areas/using-digital-technology-to-improve-health-and-care/london-care-record-and-healtheintent-systems-privacy-notice/"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s://www.legislation.gov.uk/uksi/2021/504/made" TargetMode="External"/><Relationship Id="rId118" Type="http://schemas.openxmlformats.org/officeDocument/2006/relationships/hyperlink" Target="https://www.gov.uk/government/publications/records-management-code-of-practice-for-health-and-social-care" TargetMode="External"/><Relationship Id="rId139" Type="http://schemas.openxmlformats.org/officeDocument/2006/relationships/hyperlink" Target="https://www.legislation.gov.uk/ukpga/2012/7/section/251B" TargetMode="External"/><Relationship Id="rId85" Type="http://schemas.openxmlformats.org/officeDocument/2006/relationships/hyperlink" Target="https://digital.nhs.uk/data-and-information/clinical-audits-and-registries/national-obesity-audit/transparency-notice" TargetMode="External"/><Relationship Id="rId150" Type="http://schemas.openxmlformats.org/officeDocument/2006/relationships/hyperlink" Target="https://digital.nhs.uk/services/gp2gp" TargetMode="External"/><Relationship Id="rId171" Type="http://schemas.openxmlformats.org/officeDocument/2006/relationships/hyperlink" Target="https://www.gov.uk/government/publications/records-management-code-of-practice-for-health-and-social-care"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legislation.gov.uk/ukpga/2006/41/section/251" TargetMode="External"/><Relationship Id="rId227" Type="http://schemas.openxmlformats.org/officeDocument/2006/relationships/hyperlink" Target="https://ico.org.uk"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nclhealthandcare.org.uk/our-working-areas/using-digital-technology-to-improve-health-and-care/info-residents/opting-out-of-the-joined-up-health-and-care-record/" TargetMode="External"/><Relationship Id="rId129" Type="http://schemas.openxmlformats.org/officeDocument/2006/relationships/hyperlink" Target="https://nclhealthandcare.org.uk/our-working-areas/using-digital-technology-to-improve-health-and-care/london-care-record-and-healtheintent-systems-privacy-notice/"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s://www.legislation.gov.uk/ukpga/2006/41/part/10" TargetMode="External"/><Relationship Id="rId96" Type="http://schemas.openxmlformats.org/officeDocument/2006/relationships/hyperlink" Target="http://www.legislation.gov.uk/uksi/2010/659/contents/made" TargetMode="External"/><Relationship Id="rId140" Type="http://schemas.openxmlformats.org/officeDocument/2006/relationships/hyperlink" Target="https://www.ukcgc.uk/duty-of-confidentiality" TargetMode="External"/><Relationship Id="rId161" Type="http://schemas.openxmlformats.org/officeDocument/2006/relationships/hyperlink" Target="https://digital.nhs.uk/services/screening-services/national-cervical-screening/new-cervical-screening-management-system" TargetMode="External"/><Relationship Id="rId182" Type="http://schemas.openxmlformats.org/officeDocument/2006/relationships/hyperlink" Target="https://s3-eu-west-1.amazonaws.com/comms-mat/Comms-Archive/NHS+Digital+(NHSmail+Live+Service)+Transparency+Information.pdf"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s://nclhealthandcare.org.uk/digital/digital-information-for-patients/the-london-care-record/" TargetMode="External"/><Relationship Id="rId23" Type="http://schemas.openxmlformats.org/officeDocument/2006/relationships/hyperlink" Target="https://www.ukcgc.uk/duty-of-confidentiality" TargetMode="External"/><Relationship Id="rId119" Type="http://schemas.openxmlformats.org/officeDocument/2006/relationships/hyperlink" Target="https://www.legislation.gov.uk/ukpga/2006/41/section/251"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www.legislation.gov.uk/ukpga/2012/7/section/254/enacted" TargetMode="External"/><Relationship Id="rId130" Type="http://schemas.openxmlformats.org/officeDocument/2006/relationships/hyperlink" Target="https://www.gov.uk/government/publications/records-management-code-of-practice-for-health-and-social-care" TargetMode="External"/><Relationship Id="rId151" Type="http://schemas.openxmlformats.org/officeDocument/2006/relationships/hyperlink" Target="https://digital.nhs.uk/services/summary-care-records-scr" TargetMode="External"/><Relationship Id="rId172" Type="http://schemas.openxmlformats.org/officeDocument/2006/relationships/hyperlink" Target="https://www.heidihealth.com/" TargetMode="External"/><Relationship Id="rId193" Type="http://schemas.openxmlformats.org/officeDocument/2006/relationships/hyperlink" Target="https://www.nelft.nhs.uk/" TargetMode="External"/><Relationship Id="rId207" Type="http://schemas.openxmlformats.org/officeDocument/2006/relationships/hyperlink" Target="https://www.restore.co.uk/Datashred" TargetMode="External"/><Relationship Id="rId228" Type="http://schemas.openxmlformats.org/officeDocument/2006/relationships/hyperlink" Target="https://ico.org.uk"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nclhealthandcare.org.uk/your-health-and-care-data-can-help-improve-services/"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legislation.gov.uk/ukpga/2018/12/section/10" TargetMode="External"/><Relationship Id="rId76" Type="http://schemas.openxmlformats.org/officeDocument/2006/relationships/hyperlink" Target="https://transform.england.nhs.uk/" TargetMode="External"/><Relationship Id="rId97" Type="http://schemas.openxmlformats.org/officeDocument/2006/relationships/hyperlink" Target="https://www.legislation.gov.uk/ukpga/2018/12/section/10" TargetMode="External"/><Relationship Id="rId120" Type="http://schemas.openxmlformats.org/officeDocument/2006/relationships/hyperlink" Target="https://www.nhs.uk/your-nhs-data-matters/" TargetMode="External"/><Relationship Id="rId141" Type="http://schemas.openxmlformats.org/officeDocument/2006/relationships/hyperlink" Target="https://nclhealthandcare.org.uk/our-working-areas/using-digital-technology-to-improve-health-and-care/info-residents/opting-out-of-the-joined-up-health-and-care-record/" TargetMode="External"/><Relationship Id="rId7" Type="http://schemas.openxmlformats.org/officeDocument/2006/relationships/settings" Target="settings.xml"/><Relationship Id="rId162" Type="http://schemas.openxmlformats.org/officeDocument/2006/relationships/hyperlink" Target="https://digital.nhs.uk/services/screening-services/bowel-cancer-screening-services" TargetMode="External"/><Relationship Id="rId183" Type="http://schemas.openxmlformats.org/officeDocument/2006/relationships/hyperlink" Target="https://digital.nhs.uk/binaries/content/assets/legacy/pdf/nhsmail-data-retention-and-information-management-policy_1.0.pdf" TargetMode="External"/><Relationship Id="rId218" Type="http://schemas.openxmlformats.org/officeDocument/2006/relationships/hyperlink" Target="https://www.consultantconnect.org.uk/" TargetMode="External"/><Relationship Id="rId239" Type="http://schemas.openxmlformats.org/officeDocument/2006/relationships/hyperlink" Target="https://nclhealthandcare.org.uk/opting-out-of-the-joined-up-health-and-care-record/"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gmc-uk.org/" TargetMode="External"/><Relationship Id="rId87" Type="http://schemas.openxmlformats.org/officeDocument/2006/relationships/hyperlink" Target="http://www.legislation.gov.uk/ukpga/2012/7/section/254/enacted" TargetMode="External"/><Relationship Id="rId110" Type="http://schemas.openxmlformats.org/officeDocument/2006/relationships/hyperlink" Target="https://www.nhs.uk/your-nhs-data-matters/" TargetMode="External"/><Relationship Id="rId131" Type="http://schemas.openxmlformats.org/officeDocument/2006/relationships/hyperlink" Target="https://www.legislation.gov.uk/ukpga/2012/7/section/251B" TargetMode="External"/><Relationship Id="rId152" Type="http://schemas.openxmlformats.org/officeDocument/2006/relationships/hyperlink" Target="https://digital.nhs.uk/services/spine" TargetMode="External"/><Relationship Id="rId173" Type="http://schemas.openxmlformats.org/officeDocument/2006/relationships/hyperlink" Target="https://www.accurx.com/about-us" TargetMode="External"/><Relationship Id="rId194" Type="http://schemas.openxmlformats.org/officeDocument/2006/relationships/hyperlink" Target="https://www.gov.uk/government/publications/records-management-code-of-practice-for-health-and-social-care"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40"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nclhealthandcare.org.uk/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www.legislation.gov.uk/ukpga/1989/41/section/47" TargetMode="External"/><Relationship Id="rId77" Type="http://schemas.openxmlformats.org/officeDocument/2006/relationships/hyperlink" Target="https://digital.nhs.uk/" TargetMode="External"/><Relationship Id="rId100" Type="http://schemas.openxmlformats.org/officeDocument/2006/relationships/hyperlink" Target="https://www.cerner.com/gb/en/solutions/analytics" TargetMode="External"/><Relationship Id="rId8" Type="http://schemas.openxmlformats.org/officeDocument/2006/relationships/webSettings" Target="webSettings.xml"/><Relationship Id="rId98" Type="http://schemas.openxmlformats.org/officeDocument/2006/relationships/hyperlink" Target="https://www.gov.uk/government/publications/records-management-code-of-practice-for-health-and-social-care" TargetMode="External"/><Relationship Id="rId121" Type="http://schemas.openxmlformats.org/officeDocument/2006/relationships/hyperlink" Target="https://www.nhs.uk/your-nhs-data-matters/" TargetMode="External"/><Relationship Id="rId142" Type="http://schemas.openxmlformats.org/officeDocument/2006/relationships/hyperlink" Target="https://www.northmid.nhs.uk/diabetic-eye-screening-service/" TargetMode="External"/><Relationship Id="rId163" Type="http://schemas.openxmlformats.org/officeDocument/2006/relationships/hyperlink" Target="https://digital.nhs.uk/services/screening-services/breast-screening-services"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s://ico.org.uk/esdwebpages/search"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gov.uk/government/publications/records-management-code-of-practice-for-health-and-social-care" TargetMode="External"/><Relationship Id="rId88" Type="http://schemas.openxmlformats.org/officeDocument/2006/relationships/hyperlink" Target="https://www.gov.uk/government/publications/records-management-code-of-practice-for-health-and-social-care" TargetMode="External"/><Relationship Id="rId111" Type="http://schemas.openxmlformats.org/officeDocument/2006/relationships/hyperlink" Target="https://www.fdbhealth.co.uk/solutions/optimiserx-medicines-optimisation" TargetMode="External"/><Relationship Id="rId132" Type="http://schemas.openxmlformats.org/officeDocument/2006/relationships/hyperlink" Target="https://www.ukcgc.uk/duty-of-confidentiality" TargetMode="External"/><Relationship Id="rId153" Type="http://schemas.openxmlformats.org/officeDocument/2006/relationships/hyperlink" Target="https://digital.nhs.uk/services/demographics" TargetMode="External"/><Relationship Id="rId174" Type="http://schemas.openxmlformats.org/officeDocument/2006/relationships/hyperlink" Target="https://www.gov.uk/government/publications/records-management-code-of-practice-for-health-and-social-care" TargetMode="External"/><Relationship Id="rId195" Type="http://schemas.openxmlformats.org/officeDocument/2006/relationships/hyperlink" Target="https://ucp.onelondon.online/patients/" TargetMode="External"/><Relationship Id="rId209" Type="http://schemas.openxmlformats.org/officeDocument/2006/relationships/hyperlink" Target="https://www.rbp.co.uk/" TargetMode="External"/><Relationship Id="rId220" Type="http://schemas.openxmlformats.org/officeDocument/2006/relationships/hyperlink" Target="http://webarchive.nationalarchives.gov.uk/20160921135209/http:/systems.digital.nhs.uk/scr/library/optout.pdf" TargetMode="External"/><Relationship Id="rId241" Type="http://schemas.openxmlformats.org/officeDocument/2006/relationships/hyperlink" Target="https://digital.nhs.uk/data-and-information/data-tools-and-services/data-services/general-practice-data-hub/care-information-choices" TargetMode="Externa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www.legislation.gov.uk/ukpga/2014/23/section/45/enacted"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legislation.gov.uk/ukpga/2018/12/section/10" TargetMode="External"/><Relationship Id="rId78" Type="http://schemas.openxmlformats.org/officeDocument/2006/relationships/hyperlink" Target="https://digital.nhs.uk/data-and-information/data-collections-and-data-sets/data-collections" TargetMode="External"/><Relationship Id="rId94" Type="http://schemas.openxmlformats.org/officeDocument/2006/relationships/hyperlink" Target="https://www.gov.uk/government/organisations/office-for-health-improvement-and-disparities" TargetMode="External"/><Relationship Id="rId99" Type="http://schemas.openxmlformats.org/officeDocument/2006/relationships/hyperlink" Target="https://www.cerner.com/gb/en/solutions/registries-scorecards" TargetMode="External"/><Relationship Id="rId101" Type="http://schemas.openxmlformats.org/officeDocument/2006/relationships/hyperlink" Target="https://www.ardens.org.uk/" TargetMode="External"/><Relationship Id="rId122" Type="http://schemas.openxmlformats.org/officeDocument/2006/relationships/hyperlink" Target="https://gdpr-info.eu/art-89-gdpr/" TargetMode="External"/><Relationship Id="rId143" Type="http://schemas.openxmlformats.org/officeDocument/2006/relationships/hyperlink" Target="https://www.gov.uk/government/publications/records-management-code-of-practice-for-health-and-social-care" TargetMode="External"/><Relationship Id="rId148" Type="http://schemas.openxmlformats.org/officeDocument/2006/relationships/hyperlink" Target="https://digital.nhs.uk/services/nhs-e-referral-service/" TargetMode="External"/><Relationship Id="rId164" Type="http://schemas.openxmlformats.org/officeDocument/2006/relationships/hyperlink" Target="https://digital.nhs.uk/services/screening-services/abdominal-aortic-aneurysm-screening" TargetMode="External"/><Relationship Id="rId169" Type="http://schemas.openxmlformats.org/officeDocument/2006/relationships/hyperlink" Target="https://www.haringeygpfederation.co.uk/" TargetMode="External"/><Relationship Id="rId185" Type="http://schemas.openxmlformats.org/officeDocument/2006/relationships/hyperlink" Target="https://www.gov.uk/government/publications/records-management-code-of-practice-for-health-and-social-car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records-management-code-of-practice-for-health-and-social-care" TargetMode="External"/><Relationship Id="rId210" Type="http://schemas.openxmlformats.org/officeDocument/2006/relationships/hyperlink" Target="https://www.gov.uk/government/publications/records-management-code-of-practice-for-health-and-social-care" TargetMode="External"/><Relationship Id="rId215" Type="http://schemas.openxmlformats.org/officeDocument/2006/relationships/hyperlink" Target="https://www.gov.uk/government/publications/records-management-code-of-practice-for-health-and-social-care" TargetMode="External"/><Relationship Id="rId236" Type="http://schemas.openxmlformats.org/officeDocument/2006/relationships/hyperlink" Target="https://www.nhs.uk/your-nhs-data-matters/"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s://www.legislation.gov.uk/eur/2016/679/article/9"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s://www.gmc-uk.org/about/legislation/medical_act.asp" TargetMode="External"/><Relationship Id="rId89" Type="http://schemas.openxmlformats.org/officeDocument/2006/relationships/hyperlink" Target="http://www.legislation.gov.uk/ukpga/2012/7/section/254/enacted" TargetMode="External"/><Relationship Id="rId112" Type="http://schemas.openxmlformats.org/officeDocument/2006/relationships/hyperlink" Target="https://www.optum.com/" TargetMode="External"/><Relationship Id="rId133" Type="http://schemas.openxmlformats.org/officeDocument/2006/relationships/hyperlink" Target="https://nclhealthandcare.org.uk/our-working-areas/using-digital-technology-to-improve-health-and-care/info-residents/opting-out-of-the-joined-up-health-and-care-record/" TargetMode="External"/><Relationship Id="rId154" Type="http://schemas.openxmlformats.org/officeDocument/2006/relationships/hyperlink" Target="https://digital.nhs.uk/services/summary-care-records-scr" TargetMode="External"/><Relationship Id="rId175" Type="http://schemas.openxmlformats.org/officeDocument/2006/relationships/hyperlink" Target="https://www.gov.uk/government/publications/records-management-code-of-practice-for-health-and-social-care"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s://www.whzan.uk/" TargetMode="External"/><Relationship Id="rId242" Type="http://schemas.openxmlformats.org/officeDocument/2006/relationships/hyperlink" Target="https://www.health-ni.gov.uk/articles/common-law-duty-confidentiality"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www.cqc.org.uk/" TargetMode="External"/><Relationship Id="rId79" Type="http://schemas.openxmlformats.org/officeDocument/2006/relationships/hyperlink" Target="https://www.legislation.gov.uk/ukpga/2012/7/section/259" TargetMode="External"/><Relationship Id="rId102" Type="http://schemas.openxmlformats.org/officeDocument/2006/relationships/hyperlink" Target="https://nclhealthandcare.org.uk/your-health-and-care-data-can-help-improve-services/" TargetMode="External"/><Relationship Id="rId123" Type="http://schemas.openxmlformats.org/officeDocument/2006/relationships/hyperlink" Target="https://www.noclor.nhs.uk/" TargetMode="External"/><Relationship Id="rId144" Type="http://schemas.openxmlformats.org/officeDocument/2006/relationships/hyperlink" Target="https://www.legislation.gov.uk/ukpga/2012/7/section/251B" TargetMode="External"/><Relationship Id="rId90" Type="http://schemas.openxmlformats.org/officeDocument/2006/relationships/hyperlink" Target="https://www.england.nhs.uk/contact-us/privacy/privacy-notice/your-information/" TargetMode="External"/><Relationship Id="rId165" Type="http://schemas.openxmlformats.org/officeDocument/2006/relationships/hyperlink" Target="https://digital.nhs.uk/services/screening-services/bowel-cancer-screening-services" TargetMode="External"/><Relationship Id="rId186" Type="http://schemas.openxmlformats.org/officeDocument/2006/relationships/hyperlink" Target="https://www.docman.com/what-we-do/primary-care/" TargetMode="External"/><Relationship Id="rId211" Type="http://schemas.openxmlformats.org/officeDocument/2006/relationships/hyperlink" Target="https://www.iris.co.uk/" TargetMode="External"/><Relationship Id="rId232" Type="http://schemas.openxmlformats.org/officeDocument/2006/relationships/hyperlink" Target="https://gdpr-info.eu/art-17-gdpr/"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legislation.gov.uk/ukpga/2018/12/section/10" TargetMode="External"/><Relationship Id="rId113" Type="http://schemas.openxmlformats.org/officeDocument/2006/relationships/hyperlink" Target="https://www.gov.uk/government/publications/records-management-code-of-practice-for-health-and-social-care" TargetMode="External"/><Relationship Id="rId134" Type="http://schemas.openxmlformats.org/officeDocument/2006/relationships/hyperlink" Target="https://www.oracle.com/health/reporting-analytics/" TargetMode="External"/><Relationship Id="rId80" Type="http://schemas.openxmlformats.org/officeDocument/2006/relationships/hyperlink" Target="https://www.opensafely.org/" TargetMode="External"/><Relationship Id="rId155" Type="http://schemas.openxmlformats.org/officeDocument/2006/relationships/hyperlink" Target="https://digital.nhs.uk/services/summary-care-records-scr/additional-information-in-scr" TargetMode="External"/><Relationship Id="rId176" Type="http://schemas.openxmlformats.org/officeDocument/2006/relationships/hyperlink" Target="https://www.gov.uk/government/publications/records-management-code-of-practice-for-health-and-social-care" TargetMode="External"/><Relationship Id="rId197" Type="http://schemas.openxmlformats.org/officeDocument/2006/relationships/hyperlink" Target="https://www.optum.co.uk/medicines-optimisation/scriptswitch-prescribing.html"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gov.uk/government/publications/records-management-code-of-practice-for-health-and-social-care" TargetMode="External"/><Relationship Id="rId243" Type="http://schemas.openxmlformats.org/officeDocument/2006/relationships/hyperlink" Target="https://www.ukcgc.uk/duty-of-confidentiality"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gov.uk/government/publications/records-management-code-of-practice-for-health-and-social-care" TargetMode="External"/><Relationship Id="rId103" Type="http://schemas.openxmlformats.org/officeDocument/2006/relationships/hyperlink" Target="https://digital.nhs.uk/data-and-information/data-collections-and-data-sets/data-sets" TargetMode="External"/><Relationship Id="rId124" Type="http://schemas.openxmlformats.org/officeDocument/2006/relationships/hyperlink" Target="https://www.gov.uk/government/publications/records-management-code-of-practice-for-health-and-social-care" TargetMode="External"/><Relationship Id="rId70" Type="http://schemas.openxmlformats.org/officeDocument/2006/relationships/hyperlink" Target="https://www.ombudsman.org.uk/about-us/who-we-are" TargetMode="External"/><Relationship Id="rId91" Type="http://schemas.openxmlformats.org/officeDocument/2006/relationships/hyperlink" Target="https://www.gov.uk/government/publications/records-management-code-of-practice-for-health-and-social-care" TargetMode="External"/><Relationship Id="rId145" Type="http://schemas.openxmlformats.org/officeDocument/2006/relationships/hyperlink" Target="https://www.ukcgc.uk/duty-of-confidentiality" TargetMode="External"/><Relationship Id="rId166" Type="http://schemas.openxmlformats.org/officeDocument/2006/relationships/hyperlink" Target="https://www.accurx.com/about-us" TargetMode="External"/><Relationship Id="rId187" Type="http://schemas.openxmlformats.org/officeDocument/2006/relationships/hyperlink" Target="https://www.oneadvanced.com/solutions/document-management/docman/" TargetMode="External"/><Relationship Id="rId1" Type="http://schemas.openxmlformats.org/officeDocument/2006/relationships/customXml" Target="../customXml/item1.xml"/><Relationship Id="rId212" Type="http://schemas.openxmlformats.org/officeDocument/2006/relationships/hyperlink" Target="https://www.peninsulagrouplimited.com/" TargetMode="External"/><Relationship Id="rId233" Type="http://schemas.openxmlformats.org/officeDocument/2006/relationships/hyperlink" Target="http://www.nhs.uk/your-nhs-data-matters"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www.legislation.gov.uk/ukpga/2006/41/section/251" TargetMode="External"/><Relationship Id="rId60" Type="http://schemas.openxmlformats.org/officeDocument/2006/relationships/hyperlink" Target="https://www.legislation.gov.uk/ukpga/2018/12/section/10" TargetMode="External"/><Relationship Id="rId81" Type="http://schemas.openxmlformats.org/officeDocument/2006/relationships/hyperlink" Target="https://www.legislation.gov.uk/ukpga/2012/7/section/259" TargetMode="External"/><Relationship Id="rId135" Type="http://schemas.openxmlformats.org/officeDocument/2006/relationships/hyperlink" Target="https://www.oracle.com/health/reporting-analytics/" TargetMode="External"/><Relationship Id="rId156" Type="http://schemas.openxmlformats.org/officeDocument/2006/relationships/hyperlink" Target="https://digital.nhs.uk/services/nhs-e-referral-service/" TargetMode="External"/><Relationship Id="rId177" Type="http://schemas.openxmlformats.org/officeDocument/2006/relationships/hyperlink" Target="https://www.gov.uk/government/publications/records-management-code-of-practice-for-health-and-social-care" TargetMode="External"/><Relationship Id="rId198" Type="http://schemas.openxmlformats.org/officeDocument/2006/relationships/hyperlink" Target="https://digital.nhs.uk/services/gp-connect" TargetMode="External"/><Relationship Id="rId202" Type="http://schemas.openxmlformats.org/officeDocument/2006/relationships/hyperlink" Target="https://www.uclh.nhs.uk/our-services/find-service/cancer-services/summit-study" TargetMode="External"/><Relationship Id="rId223" Type="http://schemas.openxmlformats.org/officeDocument/2006/relationships/hyperlink" Target="http://webarchive.nationalarchives.gov.uk/20160921135209/http:/systems.digital.nhs.uk/scr/library/optout.pdf" TargetMode="External"/><Relationship Id="rId244" Type="http://schemas.openxmlformats.org/officeDocument/2006/relationships/fontTable" Target="fontTable.xm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nclhealthandcare.org.uk/your-health-and-care-data-can-help-improve-services/" TargetMode="External"/><Relationship Id="rId125" Type="http://schemas.openxmlformats.org/officeDocument/2006/relationships/hyperlink" Target="https://www.gov.uk/government/publications/records-management-code-of-practice-for-health-and-social-care" TargetMode="External"/><Relationship Id="rId146" Type="http://schemas.openxmlformats.org/officeDocument/2006/relationships/hyperlink" Target="https://digital.nhs.uk/services/spine" TargetMode="External"/><Relationship Id="rId167" Type="http://schemas.openxmlformats.org/officeDocument/2006/relationships/hyperlink" Target="https://www.accurx.com/about-us" TargetMode="External"/><Relationship Id="rId188" Type="http://schemas.openxmlformats.org/officeDocument/2006/relationships/hyperlink" Target="https://www.oneadvanced.com/products/gp-workflow-assistant/" TargetMode="External"/><Relationship Id="rId71" Type="http://schemas.openxmlformats.org/officeDocument/2006/relationships/hyperlink" Target="https://www.gov.uk/government/publications/records-management-code-of-practice-for-health-and-social-care" TargetMode="External"/><Relationship Id="rId92" Type="http://schemas.openxmlformats.org/officeDocument/2006/relationships/hyperlink" Target="https://www.gov.uk/government/organisations/office-for-health-improvement-and-disparities" TargetMode="External"/><Relationship Id="rId213" Type="http://schemas.openxmlformats.org/officeDocument/2006/relationships/hyperlink" Target="https://www.gov.uk/government/publications/records-management-code-of-practice-for-health-and-social-care" TargetMode="External"/><Relationship Id="rId234" Type="http://schemas.openxmlformats.org/officeDocument/2006/relationships/hyperlink" Target="https://www.hra.nhs.uk/information-about-patients/"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nhs.uk/nhs-app/" TargetMode="External"/><Relationship Id="rId115" Type="http://schemas.openxmlformats.org/officeDocument/2006/relationships/hyperlink" Target="https://oviva.com/uk/en/programme/paediatric-nutrition/" TargetMode="External"/><Relationship Id="rId136" Type="http://schemas.openxmlformats.org/officeDocument/2006/relationships/hyperlink" Target="https://www.oracle.com/health/reporting-analytics/" TargetMode="External"/><Relationship Id="rId157" Type="http://schemas.openxmlformats.org/officeDocument/2006/relationships/hyperlink" Target="https://digital.nhs.uk/services/electronic-prescription-service" TargetMode="External"/><Relationship Id="rId178" Type="http://schemas.openxmlformats.org/officeDocument/2006/relationships/hyperlink" Target="https://www.emishealth.com/home" TargetMode="External"/><Relationship Id="rId61" Type="http://schemas.openxmlformats.org/officeDocument/2006/relationships/hyperlink" Target="https://www.legislation.gov.uk/ukpga/2008/14/section/64" TargetMode="External"/><Relationship Id="rId82" Type="http://schemas.openxmlformats.org/officeDocument/2006/relationships/hyperlink" Target="https://digital.nhs.uk/data-and-information/data-collections-and-data-sets/data-collections/general-practice-data-for-planning-and-research" TargetMode="External"/><Relationship Id="rId199" Type="http://schemas.openxmlformats.org/officeDocument/2006/relationships/hyperlink" Target="https://digital.nhs.uk/services/gp-connect/gp-connect-in-your-organisation/transparency-notice" TargetMode="External"/><Relationship Id="rId203" Type="http://schemas.openxmlformats.org/officeDocument/2006/relationships/hyperlink" Target="https://www.legislation.gov.uk/ukpga/2006/41/section/251" TargetMode="External"/><Relationship Id="rId19" Type="http://schemas.openxmlformats.org/officeDocument/2006/relationships/hyperlink" Target="https://www.ukcgc.uk/duty-of-confidentiality" TargetMode="External"/><Relationship Id="rId224" Type="http://schemas.openxmlformats.org/officeDocument/2006/relationships/hyperlink" Target="https://www.igpr.co.uk/" TargetMode="External"/><Relationship Id="rId245" Type="http://schemas.openxmlformats.org/officeDocument/2006/relationships/theme" Target="theme/theme1.xml"/><Relationship Id="rId30" Type="http://schemas.openxmlformats.org/officeDocument/2006/relationships/hyperlink" Target="https://www.legislation.gov.uk/ukpga/2012/7/section/251B" TargetMode="External"/><Relationship Id="rId105" Type="http://schemas.openxmlformats.org/officeDocument/2006/relationships/hyperlink" Target="https://www.gov.uk/government/publications/records-management-code-of-practice-for-health-and-social-care" TargetMode="External"/><Relationship Id="rId126" Type="http://schemas.openxmlformats.org/officeDocument/2006/relationships/hyperlink" Target="https://www.onelondon.online/" TargetMode="External"/><Relationship Id="rId147" Type="http://schemas.openxmlformats.org/officeDocument/2006/relationships/hyperlink" Target="https://digital.nhs.uk/services/demographics" TargetMode="External"/><Relationship Id="rId168" Type="http://schemas.openxmlformats.org/officeDocument/2006/relationships/hyperlink" Target="https://aws.amazon.com/"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www.legislation.gov.uk/ukpga/1993/46/section/12" TargetMode="External"/><Relationship Id="rId93" Type="http://schemas.openxmlformats.org/officeDocument/2006/relationships/hyperlink" Target="https://www.gov.uk/government/organisations/uk-health-security-agency" TargetMode="External"/><Relationship Id="rId189" Type="http://schemas.openxmlformats.org/officeDocument/2006/relationships/hyperlink" Target="https://www.gov.uk/government/publications/records-management-code-of-practice-for-health-and-social-care" TargetMode="External"/><Relationship Id="rId3" Type="http://schemas.openxmlformats.org/officeDocument/2006/relationships/customXml" Target="../customXml/item3.xml"/><Relationship Id="rId214" Type="http://schemas.openxmlformats.org/officeDocument/2006/relationships/hyperlink" Target="https://www.x-on.co.uk/service/surgery-connect/healthcare-phone-system.htm" TargetMode="External"/><Relationship Id="rId235" Type="http://schemas.openxmlformats.org/officeDocument/2006/relationships/hyperlink" Target="https://understandingpatientdata.org.uk/what-you-need-know" TargetMode="External"/><Relationship Id="rId116" Type="http://schemas.openxmlformats.org/officeDocument/2006/relationships/hyperlink" Target="https://oviva.com/uk/en/programme/oviva-adult-nutrition-support/" TargetMode="External"/><Relationship Id="rId137" Type="http://schemas.openxmlformats.org/officeDocument/2006/relationships/hyperlink" Target="https://nclhealthandcare.org.uk/our-working-areas/using-digital-technology-to-improve-health-and-care/london-care-record-and-healtheintent-systems-privacy-notice/" TargetMode="External"/><Relationship Id="rId158" Type="http://schemas.openxmlformats.org/officeDocument/2006/relationships/hyperlink" Target="https://digital.nhs.uk/services/gp2gp"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www.legislation.gov.uk/ukpga/2012/7/section/254/enacted" TargetMode="External"/><Relationship Id="rId179" Type="http://schemas.openxmlformats.org/officeDocument/2006/relationships/hyperlink" Target="https://www.emishealth.com/home" TargetMode="External"/><Relationship Id="rId190" Type="http://schemas.openxmlformats.org/officeDocument/2006/relationships/hyperlink" Target="https://www.iplato.net/for-the-general-practice/" TargetMode="External"/><Relationship Id="rId204" Type="http://schemas.openxmlformats.org/officeDocument/2006/relationships/hyperlink" Target="https://www.hra.nhs.uk/planning-and-improving-research/policies-standards-legislation/data-protection-and-information-governance/" TargetMode="External"/><Relationship Id="rId225" Type="http://schemas.openxmlformats.org/officeDocument/2006/relationships/hyperlink" Target="https://www.gov.uk/government/publications/records-management-code-of-practice-for-health-and-social-care" TargetMode="External"/><Relationship Id="rId106" Type="http://schemas.openxmlformats.org/officeDocument/2006/relationships/hyperlink" Target="https://www.legislation.gov.uk/ukpga/2012/7/section/251B" TargetMode="External"/><Relationship Id="rId127" Type="http://schemas.openxmlformats.org/officeDocument/2006/relationships/hyperlink" Target="https://www.oracle.com/health/interoperability/interoper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7A609D9EFD1F47A4A5CB0F0B77821A" ma:contentTypeVersion="15" ma:contentTypeDescription="Create a new document." ma:contentTypeScope="" ma:versionID="57819aa086912e0386d70b511b6503d2">
  <xsd:schema xmlns:xsd="http://www.w3.org/2001/XMLSchema" xmlns:xs="http://www.w3.org/2001/XMLSchema" xmlns:p="http://schemas.microsoft.com/office/2006/metadata/properties" xmlns:ns2="ee326cba-d7f3-462f-a1bd-9b0e3babbf3c" xmlns:ns3="204858e3-894c-4454-b034-0514633e4ce3" targetNamespace="http://schemas.microsoft.com/office/2006/metadata/properties" ma:root="true" ma:fieldsID="1bba5f23e217d9931460c2b048e1291a" ns2:_="" ns3:_="">
    <xsd:import namespace="ee326cba-d7f3-462f-a1bd-9b0e3babbf3c"/>
    <xsd:import namespace="204858e3-894c-4454-b034-0514633e4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858e3-894c-4454-b034-0514633e4c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4858e3-894c-4454-b034-0514633e4ce3">
      <Terms xmlns="http://schemas.microsoft.com/office/infopath/2007/PartnerControls"/>
    </lcf76f155ced4ddcb4097134ff3c332f>
    <TaxCatchAll xmlns="ee326cba-d7f3-462f-a1bd-9b0e3babbf3c" xsi:nil="true"/>
  </documentManagement>
</p:properties>
</file>

<file path=customXml/itemProps1.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2.xml><?xml version="1.0" encoding="utf-8"?>
<ds:datastoreItem xmlns:ds="http://schemas.openxmlformats.org/officeDocument/2006/customXml" ds:itemID="{E7A2B479-6A97-4490-9005-1379FFD79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204858e3-894c-4454-b034-0514633e4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4.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204858e3-894c-4454-b034-0514633e4ce3"/>
    <ds:schemaRef ds:uri="ee326cba-d7f3-462f-a1bd-9b0e3babbf3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96</Pages>
  <Words>30998</Words>
  <Characters>176693</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Natalie Ker Watson</cp:lastModifiedBy>
  <cp:revision>3</cp:revision>
  <cp:lastPrinted>2018-04-23T18:29:00Z</cp:lastPrinted>
  <dcterms:created xsi:type="dcterms:W3CDTF">2025-10-10T11:33:00Z</dcterms:created>
  <dcterms:modified xsi:type="dcterms:W3CDTF">2025-10-10T11:35:00Z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0x010100817A609D9EFD1F47A4A5CB0F0B77821A</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